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BE0" w:rsidRDefault="008F00CC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:rsidR="00547BE0" w:rsidRDefault="00547B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47BE0" w:rsidRDefault="00547B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47BE0" w:rsidRDefault="00547B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47BE0" w:rsidRDefault="00547B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47BE0" w:rsidRDefault="00547B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47BE0" w:rsidRDefault="00547B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47BE0" w:rsidRDefault="008F00CC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547BE0" w:rsidRDefault="00547B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47BE0" w:rsidRDefault="008F00CC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2018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547BE0" w:rsidRDefault="00547B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47BE0" w:rsidRDefault="00547B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47BE0" w:rsidRDefault="00547B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47BE0" w:rsidRDefault="00547B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47BE0" w:rsidRDefault="00547B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47BE0" w:rsidRDefault="00547BE0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8F00CC" w:rsidRDefault="008F00CC">
      <w:pPr>
        <w:spacing w:line="700" w:lineRule="exact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 w:rsidR="00BA05EE" w:rsidRPr="00BA05EE">
        <w:rPr>
          <w:rFonts w:ascii="仿宋" w:eastAsia="仿宋" w:hAnsi="仿宋" w:cs="仿宋" w:hint="eastAsia"/>
          <w:kern w:val="0"/>
          <w:sz w:val="36"/>
          <w:szCs w:val="36"/>
        </w:rPr>
        <w:t>2017年温室运行及育苗经费项目</w:t>
      </w:r>
    </w:p>
    <w:p w:rsidR="00547BE0" w:rsidRDefault="008F00CC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Fonts w:ascii="仿宋" w:eastAsia="仿宋" w:hAnsi="仿宋" w:cs="仿宋" w:hint="eastAsia"/>
          <w:kern w:val="0"/>
          <w:sz w:val="36"/>
          <w:szCs w:val="36"/>
        </w:rPr>
        <w:t>泽普县农业局</w:t>
      </w:r>
    </w:p>
    <w:p w:rsidR="00547BE0" w:rsidRDefault="008F00CC" w:rsidP="00547BE0">
      <w:pPr>
        <w:spacing w:line="700" w:lineRule="exact"/>
        <w:ind w:firstLineChars="236" w:firstLine="850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 w:rsidR="00BA05EE">
        <w:rPr>
          <w:rFonts w:ascii="仿宋" w:eastAsia="仿宋" w:hAnsi="仿宋" w:cs="仿宋"/>
          <w:kern w:val="0"/>
          <w:sz w:val="36"/>
          <w:szCs w:val="36"/>
        </w:rPr>
        <w:t xml:space="preserve"> </w:t>
      </w:r>
    </w:p>
    <w:p w:rsidR="00547BE0" w:rsidRDefault="008F00CC" w:rsidP="00547BE0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 w:rsidRPr="008F00CC">
        <w:rPr>
          <w:rFonts w:ascii="仿宋" w:eastAsia="仿宋" w:hAnsi="仿宋" w:cs="仿宋" w:hint="eastAsia"/>
          <w:kern w:val="0"/>
          <w:sz w:val="36"/>
          <w:szCs w:val="36"/>
        </w:rPr>
        <w:t>张新志</w:t>
      </w:r>
    </w:p>
    <w:p w:rsidR="00547BE0" w:rsidRDefault="008F00CC" w:rsidP="00547BE0">
      <w:pPr>
        <w:spacing w:line="700" w:lineRule="exact"/>
        <w:ind w:firstLineChars="236" w:firstLine="850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2019  年  1 月  24  日</w:t>
      </w:r>
    </w:p>
    <w:p w:rsidR="00547BE0" w:rsidRDefault="00547BE0">
      <w:pPr>
        <w:spacing w:line="540" w:lineRule="exact"/>
        <w:jc w:val="center"/>
        <w:rPr>
          <w:rFonts w:ascii="仿宋" w:eastAsia="仿宋" w:hAnsi="仿宋" w:cs="仿宋"/>
          <w:kern w:val="0"/>
          <w:sz w:val="36"/>
          <w:szCs w:val="36"/>
        </w:rPr>
      </w:pPr>
    </w:p>
    <w:p w:rsidR="00547BE0" w:rsidRDefault="00547BE0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547BE0" w:rsidRDefault="00547BE0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547BE0" w:rsidRDefault="008F00C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547BE0" w:rsidRDefault="008F00CC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547BE0" w:rsidRPr="008F00CC" w:rsidRDefault="008F00CC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本项目建设单位为泽普县农业局。该局下设5个</w:t>
      </w:r>
      <w:bookmarkStart w:id="0" w:name="_GoBack"/>
      <w:bookmarkEnd w:id="0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职能科室和1个单列事业单位机构，包括行政办公室、种植业办公室、设施农业办公室、农村能源办、行政执法大队、农产品检验检测中心，现有干部20人。</w:t>
      </w:r>
    </w:p>
    <w:p w:rsidR="00547BE0" w:rsidRDefault="008F00C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BA05EE" w:rsidRDefault="00BA05EE">
      <w:pPr>
        <w:spacing w:line="540" w:lineRule="exact"/>
        <w:ind w:firstLine="640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BA05EE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温室大棚育苗能顺利实施，积极开展，为我县育苗培育准备提供保障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。</w:t>
      </w:r>
    </w:p>
    <w:p w:rsidR="00547BE0" w:rsidRDefault="008F00C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47BE0" w:rsidRDefault="008F00C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BA05EE" w:rsidRPr="00BA05EE" w:rsidRDefault="00BA05EE" w:rsidP="00BA05EE">
      <w:pPr>
        <w:pStyle w:val="Ae"/>
        <w:spacing w:line="700" w:lineRule="exact"/>
        <w:ind w:firstLineChars="200" w:firstLine="600"/>
        <w:jc w:val="left"/>
        <w:rPr>
          <w:rFonts w:ascii="仿宋" w:eastAsia="仿宋" w:hAnsi="仿宋" w:cs="仿宋"/>
          <w:kern w:val="0"/>
          <w:sz w:val="30"/>
          <w:szCs w:val="30"/>
          <w:u w:color="000000"/>
        </w:rPr>
      </w:pPr>
      <w:r w:rsidRPr="00BA05EE">
        <w:rPr>
          <w:rFonts w:ascii="仿宋" w:eastAsia="仿宋" w:hAnsi="仿宋" w:cs="仿宋" w:hint="eastAsia"/>
          <w:kern w:val="0"/>
          <w:sz w:val="30"/>
          <w:szCs w:val="30"/>
          <w:u w:color="000000"/>
        </w:rPr>
        <w:t>2017年温室运行及育苗经费项目金额为20万元，财政资金20万元，2017年实际收到预算金额20万元。</w:t>
      </w:r>
    </w:p>
    <w:p w:rsidR="00547BE0" w:rsidRDefault="008F00C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BA05EE" w:rsidRPr="00BA05EE" w:rsidRDefault="00BA05EE" w:rsidP="00BA05EE">
      <w:pPr>
        <w:adjustRightInd w:val="0"/>
        <w:snapToGrid w:val="0"/>
        <w:spacing w:line="560" w:lineRule="exact"/>
        <w:ind w:firstLineChars="200" w:firstLine="600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BA05EE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2018年本项目实际支付金额为11.38万元，预算执行率56%，项目资金主要用于支付育苗种子款及基质款，设备款11.38万元。</w:t>
      </w:r>
    </w:p>
    <w:p w:rsidR="00547BE0" w:rsidRDefault="008F00C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8F00CC" w:rsidRPr="008F00CC" w:rsidRDefault="008F00CC" w:rsidP="008F00CC">
      <w:pPr>
        <w:spacing w:line="520" w:lineRule="exact"/>
        <w:ind w:firstLine="641"/>
        <w:rPr>
          <w:bCs/>
          <w:color w:val="000000"/>
          <w:kern w:val="0"/>
          <w:sz w:val="30"/>
          <w:szCs w:val="30"/>
          <w:u w:color="00000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资金的拨付有完整的审批程序和手续，不存在截留、挤占、挪用等情况。</w:t>
      </w:r>
    </w:p>
    <w:p w:rsidR="00547BE0" w:rsidRDefault="008F00C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47BE0" w:rsidRDefault="008F00C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BA05EE" w:rsidRPr="00BA05EE" w:rsidRDefault="00BA05EE" w:rsidP="00BA05EE">
      <w:pPr>
        <w:pStyle w:val="ab"/>
        <w:spacing w:line="560" w:lineRule="exact"/>
        <w:ind w:leftChars="305" w:left="640" w:firstLineChars="200" w:firstLine="600"/>
        <w:rPr>
          <w:rFonts w:ascii="仿宋" w:eastAsia="仿宋" w:hAnsi="仿宋" w:cs="仿宋"/>
          <w:color w:val="000000"/>
          <w:sz w:val="30"/>
          <w:szCs w:val="30"/>
          <w:u w:color="000000"/>
          <w:lang w:eastAsia="zh-CN" w:bidi="ar-SA"/>
        </w:rPr>
      </w:pPr>
      <w:r w:rsidRPr="00BA05EE">
        <w:rPr>
          <w:rFonts w:ascii="仿宋" w:eastAsia="仿宋" w:hAnsi="仿宋" w:cs="仿宋" w:hint="eastAsia"/>
          <w:color w:val="000000"/>
          <w:sz w:val="30"/>
          <w:szCs w:val="30"/>
          <w:u w:color="000000"/>
          <w:lang w:eastAsia="zh-CN" w:bidi="ar-SA"/>
        </w:rPr>
        <w:t>购置基质100袋已完成，购置种子1000袋已完成 ，购置的基质种子均符合购置要求。</w:t>
      </w:r>
    </w:p>
    <w:p w:rsidR="00547BE0" w:rsidRDefault="008F00C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47BE0" w:rsidRDefault="008F00CC" w:rsidP="008F00CC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全力以赴抓好项目实施，固定专人负责，一是在项目建设中</w:t>
      </w: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lastRenderedPageBreak/>
        <w:t>建立健全质量管理体系，择优选择施工单位，确保项目质量。二是加强合同签订管理，严格按照规范条款、内容签订合同，项目进度、资金拨付等严格按照合同履行。项目实施遵守相关法律法规和业务管理规定，项目资料齐全并及时归档。</w:t>
      </w:r>
    </w:p>
    <w:p w:rsidR="00BA05EE" w:rsidRDefault="00BA05EE" w:rsidP="00BA05EE">
      <w:pPr>
        <w:spacing w:line="54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BA05EE" w:rsidRDefault="00BA05EE" w:rsidP="00BA05EE">
      <w:pPr>
        <w:spacing w:line="600" w:lineRule="exact"/>
        <w:ind w:firstLineChars="200" w:firstLine="72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 xml:space="preserve"> (</w:t>
      </w:r>
      <w:proofErr w:type="gramStart"/>
      <w:r>
        <w:rPr>
          <w:rFonts w:ascii="仿宋" w:eastAsia="仿宋" w:hAnsi="仿宋" w:cs="仿宋" w:hint="eastAsia"/>
          <w:sz w:val="36"/>
          <w:szCs w:val="36"/>
        </w:rPr>
        <w:t>一</w:t>
      </w:r>
      <w:proofErr w:type="gramEnd"/>
      <w:r>
        <w:rPr>
          <w:rFonts w:ascii="仿宋" w:eastAsia="仿宋" w:hAnsi="仿宋" w:cs="仿宋" w:hint="eastAsia"/>
          <w:sz w:val="36"/>
          <w:szCs w:val="36"/>
        </w:rPr>
        <w:t>)绩效指标分析</w:t>
      </w:r>
    </w:p>
    <w:p w:rsidR="00BA05EE" w:rsidRPr="008F00CC" w:rsidRDefault="00BA05EE" w:rsidP="00BA05EE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BA05EE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购置基质100袋已完成</w:t>
      </w:r>
      <w:r w:rsidRPr="00BA05EE">
        <w:rPr>
          <w:rFonts w:ascii="仿宋" w:eastAsia="仿宋" w:hAnsi="仿宋" w:cs="仿宋" w:hint="eastAsia"/>
          <w:color w:val="000000"/>
          <w:sz w:val="30"/>
          <w:szCs w:val="30"/>
          <w:u w:color="000000"/>
        </w:rPr>
        <w:t>，</w:t>
      </w:r>
      <w:r w:rsidRPr="00BA05EE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购置种子1000袋</w:t>
      </w: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。</w:t>
      </w:r>
    </w:p>
    <w:p w:rsidR="00BA05EE" w:rsidRDefault="00BA05EE" w:rsidP="00BA05EE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 xml:space="preserve"> (二)绩效定性指标分析</w:t>
      </w:r>
    </w:p>
    <w:p w:rsidR="00BA05EE" w:rsidRPr="008F00CC" w:rsidRDefault="00BA05EE" w:rsidP="00BA05EE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通过项目实施</w:t>
      </w:r>
      <w:r w:rsidRPr="00BA05EE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提高农户种植果蔬积极性，有效促进农户增收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。</w:t>
      </w:r>
    </w:p>
    <w:p w:rsidR="00BA05EE" w:rsidRDefault="00BA05EE" w:rsidP="00BA05EE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（三）项目取得的成效</w:t>
      </w:r>
    </w:p>
    <w:p w:rsidR="00BA05EE" w:rsidRPr="00BA05EE" w:rsidRDefault="00BA05EE" w:rsidP="00BA05EE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BA05EE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购置基质100袋已完成</w:t>
      </w:r>
      <w:r w:rsidRPr="00BA05EE">
        <w:rPr>
          <w:rFonts w:ascii="仿宋" w:eastAsia="仿宋" w:hAnsi="仿宋" w:cs="仿宋" w:hint="eastAsia"/>
          <w:color w:val="000000"/>
          <w:sz w:val="30"/>
          <w:szCs w:val="30"/>
          <w:u w:color="000000"/>
        </w:rPr>
        <w:t>，</w:t>
      </w:r>
      <w:r w:rsidRPr="00BA05EE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购置种子1000袋</w:t>
      </w: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。通过项目实施</w:t>
      </w:r>
      <w:r w:rsidRPr="00BA05EE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提高农户种植果蔬积极性，有效促进农户增收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。</w:t>
      </w:r>
    </w:p>
    <w:p w:rsidR="00BA05EE" w:rsidRDefault="00BA05EE" w:rsidP="00BA05E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BA05EE" w:rsidRDefault="00BA05EE" w:rsidP="00BA05EE">
      <w:pPr>
        <w:adjustRightInd w:val="0"/>
        <w:snapToGrid w:val="0"/>
        <w:spacing w:line="560" w:lineRule="exact"/>
        <w:ind w:firstLineChars="200" w:firstLine="72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  <w:u w:color="000000"/>
        </w:rPr>
        <w:t>无</w:t>
      </w:r>
    </w:p>
    <w:p w:rsidR="00BA05EE" w:rsidRDefault="00BA05EE" w:rsidP="00BA05E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BA05EE" w:rsidRPr="00BA05EE" w:rsidRDefault="00BA05EE" w:rsidP="00BA05EE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BA05EE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购置基质100袋已完成</w:t>
      </w:r>
      <w:r w:rsidRPr="00BA05EE">
        <w:rPr>
          <w:rFonts w:ascii="仿宋" w:eastAsia="仿宋" w:hAnsi="仿宋" w:cs="仿宋" w:hint="eastAsia"/>
          <w:color w:val="000000"/>
          <w:sz w:val="30"/>
          <w:szCs w:val="30"/>
          <w:u w:color="000000"/>
        </w:rPr>
        <w:t>，</w:t>
      </w:r>
      <w:r w:rsidRPr="00BA05EE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购置种子1000袋</w:t>
      </w: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。通过项目实施</w:t>
      </w:r>
      <w:r w:rsidRPr="00BA05EE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提高农户种植果蔬积极性，有效促进农户增收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。</w:t>
      </w:r>
    </w:p>
    <w:p w:rsidR="00BA05EE" w:rsidRDefault="00BA05EE" w:rsidP="00BA05E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BA05EE" w:rsidRPr="00BA05EE" w:rsidRDefault="00BA05EE" w:rsidP="00BA05EE">
      <w:pPr>
        <w:spacing w:line="540" w:lineRule="exact"/>
        <w:ind w:firstLine="567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《自治区财政项目支出绩效自评表》</w:t>
      </w:r>
    </w:p>
    <w:tbl>
      <w:tblPr>
        <w:tblpPr w:leftFromText="180" w:rightFromText="180" w:vertAnchor="text" w:horzAnchor="page" w:tblpXSpec="center" w:tblpY="-2987"/>
        <w:tblW w:w="8711" w:type="dxa"/>
        <w:tblInd w:w="-57" w:type="dxa"/>
        <w:tblLook w:val="04A0"/>
      </w:tblPr>
      <w:tblGrid>
        <w:gridCol w:w="968"/>
        <w:gridCol w:w="1924"/>
        <w:gridCol w:w="751"/>
        <w:gridCol w:w="755"/>
        <w:gridCol w:w="968"/>
        <w:gridCol w:w="1518"/>
        <w:gridCol w:w="1827"/>
      </w:tblGrid>
      <w:tr w:rsidR="00BA05EE" w:rsidRPr="00BA05EE" w:rsidTr="00DB3C7A">
        <w:trPr>
          <w:trHeight w:val="415"/>
        </w:trPr>
        <w:tc>
          <w:tcPr>
            <w:tcW w:w="87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3C7A" w:rsidRDefault="00DB3C7A" w:rsidP="00BA05EE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t>项目支出绩效目标自评表</w:t>
            </w:r>
          </w:p>
          <w:p w:rsidR="00BA05EE" w:rsidRPr="00BA05EE" w:rsidRDefault="00BA05EE" w:rsidP="00BA05E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BA05EE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项目支出绩效目标自评表</w:t>
            </w:r>
          </w:p>
        </w:tc>
      </w:tr>
      <w:tr w:rsidR="00BA05EE" w:rsidRPr="00BA05EE" w:rsidTr="00DB3C7A">
        <w:trPr>
          <w:trHeight w:val="292"/>
        </w:trPr>
        <w:tc>
          <w:tcPr>
            <w:tcW w:w="87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r>
              <w:t>（        2018  年度）</w:t>
            </w:r>
          </w:p>
        </w:tc>
      </w:tr>
      <w:tr w:rsidR="00D75C71" w:rsidRPr="00BA05EE" w:rsidTr="00DB3C7A">
        <w:trPr>
          <w:trHeight w:val="292"/>
        </w:trPr>
        <w:tc>
          <w:tcPr>
            <w:tcW w:w="2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>
            <w:r>
              <w:t>注：项目支出包括部门预算支出和专项预算支出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r>
              <w:t/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r>
              <w:t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r>
              <w:t/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r>
              <w:t/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r>
              <w:t/>
            </w:r>
          </w:p>
        </w:tc>
      </w:tr>
      <w:tr w:rsidR="00BA05EE" w:rsidRPr="00BA05EE" w:rsidTr="00DB3C7A">
        <w:trPr>
          <w:trHeight w:val="738"/>
        </w:trPr>
        <w:tc>
          <w:tcPr>
            <w:tcW w:w="3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项目名称</w:t>
            </w: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2017年温室运行及育苗经费项目</w:t>
            </w:r>
          </w:p>
        </w:tc>
      </w:tr>
      <w:tr w:rsidR="00BA05EE" w:rsidRPr="00BA05EE" w:rsidTr="00DB3C7A">
        <w:trPr>
          <w:trHeight w:val="738"/>
        </w:trPr>
        <w:tc>
          <w:tcPr>
            <w:tcW w:w="3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预算单位</w:t>
            </w: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r>
              <w:t>泽普县农业局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预算
执行
情况
（万元）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 xml:space="preserve"> 预算数：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r>
              <w:t>20万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 xml:space="preserve"> 执行数：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11.38万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其中：财政拨款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>
            <w:r>
              <w:t>　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其中：财政拨款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r>
              <w:t>　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其他资金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r>
              <w:t>20万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其他资金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11.38万</w:t>
            </w:r>
          </w:p>
        </w:tc>
      </w:tr>
      <w:tr w:rsidR="00BA05EE" w:rsidRPr="00BA05EE" w:rsidTr="00DB3C7A">
        <w:trPr>
          <w:trHeight w:val="738"/>
        </w:trPr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年度
目标
完成
情况</w:t>
            </w:r>
          </w:p>
        </w:tc>
        <w:tc>
          <w:tcPr>
            <w:tcW w:w="4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预期目标</w:t>
            </w:r>
          </w:p>
        </w:tc>
        <w:tc>
          <w:tcPr>
            <w:tcW w:w="3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实际完成目标</w:t>
            </w:r>
          </w:p>
        </w:tc>
      </w:tr>
      <w:tr w:rsidR="00BA05EE" w:rsidRPr="00BA05EE" w:rsidTr="00DB3C7A">
        <w:trPr>
          <w:trHeight w:val="1151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4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>
            <w:r>
              <w:t>温室大棚育苗能顺利实施，积极开展，为我县育苗培育准备提供保障</w:t>
            </w:r>
          </w:p>
        </w:tc>
        <w:tc>
          <w:tcPr>
            <w:tcW w:w="3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r>
              <w:t>已完成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年度
绩效
指标
完成
情况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一级指标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二级指标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三级指标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预期指标值（包含数字及文字描述）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实际完成指标值（包含数字及文字描述）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项目完成指标</w:t>
            </w:r>
          </w:p>
        </w:tc>
        <w:tc>
          <w:tcPr>
            <w:tcW w:w="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数量指标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 xml:space="preserve">  指标1：购置基质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100袋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100袋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 xml:space="preserve"> 指标2：购置种子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1000袋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1000袋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质量指标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 xml:space="preserve"> 指标1：购置的基质种子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均符合购置要求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均符合购置要求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时效指标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指标1：项目完成及时率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2018年前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2018年前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7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成本指标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 xml:space="preserve"> 指标1：基质每袋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300元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300元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7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 xml:space="preserve"> 指标2：西红柿每袋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100元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100元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7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 xml:space="preserve"> 指标3：新西兰小西南瓜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100元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100元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7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 xml:space="preserve"> 指标4：辣椒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100元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100元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项目效果指标</w:t>
            </w:r>
          </w:p>
        </w:tc>
        <w:tc>
          <w:tcPr>
            <w:tcW w:w="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经济效益
指标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 xml:space="preserve"> 指标1：农户增收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有效增收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有效增收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指标2：改善庭院经济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有效改善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有效改善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社会效益
指标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 xml:space="preserve">  指标1：提高农户种植果蔬积极性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有效提高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有效提高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 xml:space="preserve"> 指标2：对新农村建设，庭院经济建设做出积极贡献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有效改善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有效改善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可持续影响
指标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 xml:space="preserve"> 指标1：农民增收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有效改善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有效改善</w:t>
            </w:r>
          </w:p>
        </w:tc>
      </w:tr>
      <w:tr w:rsidR="00D75C71" w:rsidRPr="00BA05EE" w:rsidTr="00DB3C7A">
        <w:trPr>
          <w:trHeight w:val="738"/>
        </w:trPr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t/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满意度
指标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满意度指标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 xml:space="preserve"> 指标1：农民满意度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r>
              <w:t>100%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r>
              <w:t>97%</w:t>
            </w:r>
          </w:p>
        </w:tc>
      </w:tr>
    </w:tbl>
    <w:p w:rsidR="00547BE0" w:rsidRDefault="008F00CC" w:rsidP="00DB3C7A">
      <w:pPr>
        <w:spacing w:line="540" w:lineRule="exact"/>
        <w:jc w:val="center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经办人：</w:t>
      </w:r>
      <w:proofErr w:type="gramStart"/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何新霞</w:t>
      </w:r>
      <w:proofErr w:type="gramEnd"/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  单位负责人： 张新志、上报时间：   2019 年  1 月  25 日</w:t>
      </w:r>
    </w:p>
    <w:p w:rsidR="00547BE0" w:rsidRDefault="008F00CC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联系方式：18699811562              联系方式：13579078518</w:t>
      </w:r>
    </w:p>
    <w:sectPr w:rsidR="00547BE0" w:rsidSect="00547BE0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BE0" w:rsidRDefault="00547BE0" w:rsidP="00547BE0">
      <w:r>
        <w:separator/>
      </w:r>
    </w:p>
  </w:endnote>
  <w:endnote w:type="continuationSeparator" w:id="1">
    <w:p w:rsidR="00547BE0" w:rsidRDefault="00547BE0" w:rsidP="00547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547BE0" w:rsidRDefault="00F376C6">
        <w:pPr>
          <w:pStyle w:val="a4"/>
          <w:jc w:val="center"/>
        </w:pPr>
        <w:r>
          <w:fldChar w:fldCharType="begin"/>
        </w:r>
        <w:r w:rsidR="008F00CC">
          <w:instrText>PAGE   \* MERGEFORMAT</w:instrText>
        </w:r>
        <w:r>
          <w:fldChar w:fldCharType="separate"/>
        </w:r>
        <w:r w:rsidR="00DB3C7A" w:rsidRPr="00DB3C7A">
          <w:rPr>
            <w:noProof/>
            <w:lang w:val="zh-CN"/>
          </w:rPr>
          <w:t>1</w:t>
        </w:r>
        <w:r>
          <w:fldChar w:fldCharType="end"/>
        </w:r>
      </w:p>
    </w:sdtContent>
  </w:sdt>
  <w:p w:rsidR="00547BE0" w:rsidRDefault="00547BE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BE0" w:rsidRDefault="00547BE0" w:rsidP="00547BE0">
      <w:r>
        <w:separator/>
      </w:r>
    </w:p>
  </w:footnote>
  <w:footnote w:type="continuationSeparator" w:id="1">
    <w:p w:rsidR="00547BE0" w:rsidRDefault="00547BE0" w:rsidP="00547B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B5363"/>
    <w:multiLevelType w:val="singleLevel"/>
    <w:tmpl w:val="1EBB536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025CA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47BE0"/>
    <w:rsid w:val="00554F82"/>
    <w:rsid w:val="0056390D"/>
    <w:rsid w:val="005719B0"/>
    <w:rsid w:val="005D10D6"/>
    <w:rsid w:val="00607FEF"/>
    <w:rsid w:val="00855E3A"/>
    <w:rsid w:val="008F00CC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05EE"/>
    <w:rsid w:val="00BA46E6"/>
    <w:rsid w:val="00C56C72"/>
    <w:rsid w:val="00CA6457"/>
    <w:rsid w:val="00CB2D53"/>
    <w:rsid w:val="00D17F2E"/>
    <w:rsid w:val="00D30354"/>
    <w:rsid w:val="00D75C71"/>
    <w:rsid w:val="00DB3C7A"/>
    <w:rsid w:val="00DF42A0"/>
    <w:rsid w:val="00E769FE"/>
    <w:rsid w:val="00EA2CBE"/>
    <w:rsid w:val="00F32FEE"/>
    <w:rsid w:val="00F376C6"/>
    <w:rsid w:val="00FB10BB"/>
    <w:rsid w:val="01F94D49"/>
    <w:rsid w:val="0E1429C9"/>
    <w:rsid w:val="10E46C21"/>
    <w:rsid w:val="193E17FD"/>
    <w:rsid w:val="1A2240A0"/>
    <w:rsid w:val="20447782"/>
    <w:rsid w:val="2D756F76"/>
    <w:rsid w:val="2E3F3C18"/>
    <w:rsid w:val="34E35E7D"/>
    <w:rsid w:val="382E388F"/>
    <w:rsid w:val="5324079A"/>
    <w:rsid w:val="595E51BF"/>
    <w:rsid w:val="7575281F"/>
    <w:rsid w:val="7B593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547BE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547BE0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47BE0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47BE0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47BE0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47BE0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47BE0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47BE0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47BE0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47BE0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47B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47BE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47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547BE0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547BE0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547BE0"/>
    <w:rPr>
      <w:b/>
      <w:bCs/>
    </w:rPr>
  </w:style>
  <w:style w:type="character" w:styleId="a9">
    <w:name w:val="Emphasis"/>
    <w:basedOn w:val="a0"/>
    <w:uiPriority w:val="20"/>
    <w:qFormat/>
    <w:rsid w:val="00547BE0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547BE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547BE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547BE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547BE0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547BE0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547BE0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547BE0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547BE0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547BE0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547BE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547BE0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547BE0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547BE0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547BE0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547BE0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547BE0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rsid w:val="00547BE0"/>
    <w:rPr>
      <w:b/>
      <w:i/>
      <w:sz w:val="24"/>
    </w:rPr>
  </w:style>
  <w:style w:type="character" w:customStyle="1" w:styleId="10">
    <w:name w:val="不明显强调1"/>
    <w:uiPriority w:val="19"/>
    <w:qFormat/>
    <w:rsid w:val="00547BE0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547BE0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547BE0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547BE0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547BE0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547BE0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547BE0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47BE0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47BE0"/>
    <w:rPr>
      <w:rFonts w:ascii="Times New Roman" w:eastAsia="宋体" w:hAnsi="Times New Roman"/>
      <w:kern w:val="2"/>
      <w:sz w:val="18"/>
      <w:szCs w:val="18"/>
    </w:rPr>
  </w:style>
  <w:style w:type="paragraph" w:customStyle="1" w:styleId="p0">
    <w:name w:val="p0"/>
    <w:basedOn w:val="a"/>
    <w:qFormat/>
    <w:rsid w:val="00547BE0"/>
    <w:pPr>
      <w:widowControl/>
    </w:pPr>
    <w:rPr>
      <w:kern w:val="0"/>
      <w:szCs w:val="21"/>
    </w:rPr>
  </w:style>
  <w:style w:type="paragraph" w:customStyle="1" w:styleId="Ae">
    <w:name w:val="正文 A"/>
    <w:qFormat/>
    <w:rsid w:val="00BA05EE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footer1.xml" Type="http://schemas.openxmlformats.org/officeDocument/2006/relationships/foot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2019-09-20T03:27:00Z</dcterms:created>
  <dc:creator>赵 恺（预算处）</dc:creator>
  <cp:lastModifiedBy>admin</cp:lastModifiedBy>
  <cp:lastPrinted>2018-12-31T10:56:00Z</cp:lastPrinted>
  <dcterms:modified xsi:type="dcterms:W3CDTF">2019-09-20T04:03:00Z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2052-11.1.0.8404</vt:lpwstr>
  </property>
</Properties>
</file>