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hAnsi="宋体" w:cs="宋体"/>
          <w:kern w:val="0"/>
          <w:sz w:val="36"/>
          <w:szCs w:val="36"/>
        </w:rPr>
      </w:pPr>
      <w:r>
        <w:rPr>
          <w:rFonts w:hint="eastAsia" w:hAnsi="宋体" w:cs="宋体"/>
          <w:kern w:val="0"/>
          <w:sz w:val="36"/>
          <w:szCs w:val="36"/>
        </w:rPr>
        <w:t>（</w:t>
      </w:r>
      <w:r>
        <w:rPr>
          <w:rFonts w:hAnsi="宋体" w:cs="宋体"/>
          <w:kern w:val="0"/>
          <w:sz w:val="36"/>
          <w:szCs w:val="36"/>
        </w:rPr>
        <w:t xml:space="preserve">   2018</w:t>
      </w:r>
      <w:r>
        <w:rPr>
          <w:rFonts w:hint="eastAsia" w:hAnsi="宋体" w:cs="宋体"/>
          <w:kern w:val="0"/>
          <w:sz w:val="36"/>
          <w:szCs w:val="36"/>
        </w:rPr>
        <w:t xml:space="preserve"> 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int="eastAsia"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ind w:left="-424" w:leftChars="-202"/>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项目名称：职业教育经费、学生资助补助经费项目</w:t>
      </w:r>
    </w:p>
    <w:p>
      <w:pPr>
        <w:spacing w:line="700" w:lineRule="exact"/>
        <w:ind w:left="-424" w:leftChars="-202"/>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实施单位（公章）：泽普县教育和科学技术局</w:t>
      </w:r>
    </w:p>
    <w:p>
      <w:pPr>
        <w:spacing w:line="700" w:lineRule="exact"/>
        <w:ind w:left="-424" w:leftChars="-202" w:firstLine="849" w:firstLineChars="236"/>
        <w:jc w:val="left"/>
        <w:rPr>
          <w:rFonts w:hAnsi="宋体" w:cs="宋体"/>
          <w:kern w:val="0"/>
          <w:sz w:val="36"/>
          <w:szCs w:val="36"/>
        </w:rPr>
      </w:pPr>
      <w:r>
        <w:rPr>
          <w:rFonts w:hint="eastAsia" w:hAnsi="宋体" w:cs="宋体"/>
          <w:kern w:val="0"/>
          <w:sz w:val="36"/>
          <w:szCs w:val="36"/>
        </w:rPr>
        <w:t>主管部门（公章）：泽普县教育和科学技术局</w:t>
      </w:r>
    </w:p>
    <w:p>
      <w:pPr>
        <w:spacing w:line="700" w:lineRule="exact"/>
        <w:ind w:left="-424" w:leftChars="-202" w:firstLine="849" w:firstLineChars="236"/>
        <w:jc w:val="left"/>
        <w:rPr>
          <w:rFonts w:hAnsi="宋体" w:cs="宋体"/>
          <w:kern w:val="0"/>
          <w:sz w:val="36"/>
          <w:szCs w:val="36"/>
        </w:rPr>
      </w:pPr>
      <w:r>
        <w:rPr>
          <w:rFonts w:hint="eastAsia" w:hAnsi="宋体" w:cs="宋体"/>
          <w:kern w:val="0"/>
          <w:sz w:val="36"/>
          <w:szCs w:val="36"/>
        </w:rPr>
        <w:t>项目负责人（签章）：梁信民</w:t>
      </w:r>
    </w:p>
    <w:p>
      <w:pPr>
        <w:spacing w:line="700" w:lineRule="exact"/>
        <w:ind w:left="-424" w:leftChars="-202" w:firstLine="849" w:firstLineChars="236"/>
        <w:jc w:val="left"/>
        <w:rPr>
          <w:rFonts w:hAnsi="宋体" w:cs="宋体"/>
          <w:kern w:val="0"/>
          <w:sz w:val="36"/>
          <w:szCs w:val="36"/>
        </w:rPr>
      </w:pPr>
      <w:r>
        <w:rPr>
          <w:rFonts w:hint="eastAsia" w:hAnsi="宋体" w:cs="宋体"/>
          <w:kern w:val="0"/>
          <w:sz w:val="36"/>
          <w:szCs w:val="36"/>
        </w:rPr>
        <w:t>填报时间：</w:t>
      </w:r>
      <w:r>
        <w:rPr>
          <w:rFonts w:hAnsi="宋体" w:cs="宋体"/>
          <w:kern w:val="0"/>
          <w:sz w:val="36"/>
          <w:szCs w:val="36"/>
        </w:rPr>
        <w:t xml:space="preserve">     2018</w:t>
      </w:r>
      <w:r>
        <w:rPr>
          <w:rFonts w:hint="eastAsia" w:hAnsi="宋体" w:cs="宋体"/>
          <w:kern w:val="0"/>
          <w:sz w:val="36"/>
          <w:szCs w:val="36"/>
        </w:rPr>
        <w:t>年</w:t>
      </w:r>
      <w:r>
        <w:rPr>
          <w:rFonts w:hAnsi="宋体" w:cs="宋体"/>
          <w:kern w:val="0"/>
          <w:sz w:val="36"/>
          <w:szCs w:val="36"/>
        </w:rPr>
        <w:t xml:space="preserve">   12 </w:t>
      </w:r>
      <w:r>
        <w:rPr>
          <w:rFonts w:hint="eastAsia" w:hAnsi="宋体" w:cs="宋体"/>
          <w:kern w:val="0"/>
          <w:sz w:val="36"/>
          <w:szCs w:val="36"/>
        </w:rPr>
        <w:t>月</w:t>
      </w:r>
      <w:r>
        <w:rPr>
          <w:rFonts w:hAnsi="宋体" w:cs="宋体"/>
          <w:kern w:val="0"/>
          <w:sz w:val="36"/>
          <w:szCs w:val="36"/>
        </w:rPr>
        <w:t xml:space="preserve">  26 </w:t>
      </w:r>
      <w:r>
        <w:rPr>
          <w:rFonts w:hint="eastAsia" w:hAnsi="宋体" w:cs="宋体"/>
          <w:kern w:val="0"/>
          <w:sz w:val="36"/>
          <w:szCs w:val="36"/>
        </w:rPr>
        <w:t>日</w:t>
      </w:r>
    </w:p>
    <w:p>
      <w:pPr>
        <w:widowControl/>
        <w:jc w:val="left"/>
        <w:rPr>
          <w:rFonts w:ascii="黑体" w:hAnsi="黑体" w:eastAsia="黑体" w:cs="黑体"/>
          <w:bCs/>
          <w:sz w:val="32"/>
          <w:szCs w:val="32"/>
        </w:rPr>
      </w:pPr>
      <w:r>
        <w:rPr>
          <w:rFonts w:ascii="黑体" w:hAnsi="黑体" w:eastAsia="黑体" w:cs="黑体"/>
          <w:bCs/>
          <w:sz w:val="32"/>
          <w:szCs w:val="32"/>
        </w:rPr>
        <w:br w:type="page"/>
      </w:r>
    </w:p>
    <w:p>
      <w:pPr>
        <w:jc w:val="center"/>
        <w:rPr>
          <w:rFonts w:ascii="黑体" w:hAnsi="黑体" w:eastAsia="黑体" w:cs="黑体"/>
          <w:bCs/>
          <w:sz w:val="32"/>
          <w:szCs w:val="32"/>
        </w:rPr>
      </w:pPr>
      <w:r>
        <w:rPr>
          <w:rFonts w:hint="eastAsia" w:ascii="黑体" w:hAnsi="黑体" w:eastAsia="黑体" w:cs="黑体"/>
          <w:bCs/>
          <w:sz w:val="32"/>
          <w:szCs w:val="32"/>
        </w:rPr>
        <w:t>泽普县2018年职业教育学生资助补助经费项目</w:t>
      </w:r>
    </w:p>
    <w:p>
      <w:pPr>
        <w:jc w:val="center"/>
        <w:rPr>
          <w:rFonts w:ascii="黑体" w:hAnsi="黑体" w:eastAsia="黑体" w:cs="黑体"/>
          <w:bCs/>
          <w:sz w:val="32"/>
          <w:szCs w:val="32"/>
        </w:rPr>
      </w:pPr>
      <w:r>
        <w:rPr>
          <w:rFonts w:hint="eastAsia" w:ascii="黑体" w:hAnsi="黑体" w:eastAsia="黑体" w:cs="黑体"/>
          <w:bCs/>
          <w:sz w:val="32"/>
          <w:szCs w:val="32"/>
        </w:rPr>
        <w:t>绩效自评报告</w:t>
      </w:r>
    </w:p>
    <w:p>
      <w:pPr>
        <w:ind w:firstLine="2937" w:firstLineChars="918"/>
        <w:rPr>
          <w:rFonts w:ascii="仿宋GB2312" w:eastAsia="仿宋GB2312"/>
          <w:sz w:val="32"/>
          <w:szCs w:val="32"/>
        </w:rPr>
      </w:pPr>
    </w:p>
    <w:p>
      <w:pPr>
        <w:rPr>
          <w:rFonts w:ascii="宋体" w:hAnsi="宋体" w:eastAsia="宋体" w:cs="宋体"/>
          <w:sz w:val="32"/>
          <w:szCs w:val="32"/>
        </w:rPr>
      </w:pPr>
      <w:r>
        <w:rPr>
          <w:rFonts w:hint="eastAsia" w:ascii="宋体" w:hAnsi="宋体" w:eastAsia="宋体" w:cs="宋体"/>
          <w:sz w:val="32"/>
          <w:szCs w:val="32"/>
        </w:rPr>
        <w:t>一、项目概况</w:t>
      </w:r>
    </w:p>
    <w:p>
      <w:pPr>
        <w:spacing w:line="480" w:lineRule="auto"/>
        <w:ind w:right="-92" w:rightChars="-44" w:firstLine="640" w:firstLineChars="200"/>
        <w:rPr>
          <w:rFonts w:ascii="宋体" w:hAnsi="宋体" w:eastAsia="宋体" w:cs="宋体"/>
          <w:sz w:val="32"/>
          <w:szCs w:val="32"/>
        </w:rPr>
      </w:pPr>
      <w:r>
        <w:rPr>
          <w:rFonts w:hint="eastAsia" w:ascii="宋体" w:hAnsi="宋体" w:eastAsia="宋体" w:cs="宋体"/>
          <w:sz w:val="32"/>
          <w:szCs w:val="32"/>
        </w:rPr>
        <w:t>(一)项目简介</w:t>
      </w:r>
    </w:p>
    <w:p>
      <w:pPr>
        <w:spacing w:line="540" w:lineRule="exact"/>
        <w:ind w:firstLine="320" w:firstLineChars="100"/>
        <w:outlineLvl w:val="0"/>
        <w:rPr>
          <w:rFonts w:ascii="宋体" w:hAnsi="宋体" w:eastAsia="宋体" w:cs="宋体"/>
          <w:sz w:val="32"/>
          <w:szCs w:val="32"/>
        </w:rPr>
      </w:pPr>
      <w:r>
        <w:rPr>
          <w:rFonts w:hint="eastAsia" w:ascii="宋体" w:hAnsi="宋体" w:eastAsia="宋体" w:cs="宋体"/>
          <w:sz w:val="32"/>
          <w:szCs w:val="32"/>
        </w:rPr>
        <w:t>依据喀地财教字【2018】7号、喀地财教[2018]7号，39号、47号、94号,96号号文件规定依据自治区相关文件规定2018年中央资金中安排学生资助补助经费-职业高中助学金、免学费、免住宿费教材费补助项目到位资金590.48万元。主要用于职业高中学生的助学金和免学费补助;免住宿费教材费补助资金，其中：国家助学金 2000 元/生/年、免学费补助1600元/生/年；免住宿费 600元/生/年，教材费补助 300 元/生/年。</w:t>
      </w:r>
      <w:r>
        <w:rPr>
          <w:rFonts w:hint="eastAsia" w:ascii="宋体" w:hAnsi="宋体" w:eastAsia="宋体" w:cs="宋体"/>
          <w:sz w:val="32"/>
          <w:szCs w:val="32"/>
          <w:lang w:val="zh-CN"/>
        </w:rPr>
        <w:t>免学费补助资金主要用于改善学校的办学条件，学校正常运转的办公费、水电费、教师培训费、学生活动费、校园维修费、采暖费、校园安保和物业费、小规模设备采购等支出。助学金补助资金为学生在校解决实际的生活困难，满足家庭经济困难学生基本学习需要，解决困难家庭在校教育的问题。</w:t>
      </w:r>
    </w:p>
    <w:p>
      <w:pPr>
        <w:numPr>
          <w:ilvl w:val="0"/>
          <w:numId w:val="1"/>
        </w:numPr>
        <w:spacing w:line="540" w:lineRule="exact"/>
        <w:ind w:firstLine="320" w:firstLineChars="100"/>
        <w:outlineLvl w:val="0"/>
        <w:rPr>
          <w:rFonts w:ascii="宋体" w:hAnsi="宋体" w:eastAsia="宋体" w:cs="宋体"/>
          <w:sz w:val="32"/>
          <w:szCs w:val="32"/>
        </w:rPr>
      </w:pPr>
      <w:r>
        <w:rPr>
          <w:rFonts w:hint="eastAsia" w:ascii="宋体" w:hAnsi="宋体" w:eastAsia="宋体" w:cs="宋体"/>
          <w:sz w:val="32"/>
          <w:szCs w:val="32"/>
        </w:rPr>
        <w:t>项目绩效目标</w:t>
      </w:r>
    </w:p>
    <w:p>
      <w:pPr>
        <w:spacing w:line="540" w:lineRule="exact"/>
        <w:ind w:firstLine="640" w:firstLineChars="200"/>
        <w:outlineLvl w:val="0"/>
        <w:rPr>
          <w:rFonts w:ascii="宋体" w:hAnsi="宋体" w:eastAsia="宋体" w:cs="宋体"/>
          <w:sz w:val="32"/>
          <w:szCs w:val="32"/>
        </w:rPr>
      </w:pPr>
      <w:r>
        <w:rPr>
          <w:rFonts w:hint="eastAsia" w:ascii="宋体" w:hAnsi="宋体" w:eastAsia="宋体" w:cs="宋体"/>
          <w:sz w:val="32"/>
          <w:szCs w:val="32"/>
        </w:rPr>
        <w:t>1.项目绩效总目标：全面落实中等职业各项国家资助政策。切实解决贫困学生的经济困难，激发家长和学生接受职业教育的热情，使全县人民体会到党的惠民政策好，对我县农民家庭减负增收起到积极促进作用。</w:t>
      </w:r>
      <w:r>
        <w:rPr>
          <w:rFonts w:hint="eastAsia" w:ascii="宋体" w:hAnsi="宋体" w:eastAsia="宋体" w:cs="宋体"/>
          <w:sz w:val="32"/>
          <w:szCs w:val="32"/>
        </w:rPr>
        <w:br w:type="textWrapping"/>
      </w:r>
      <w:r>
        <w:rPr>
          <w:rFonts w:hint="eastAsia" w:ascii="宋体" w:hAnsi="宋体" w:eastAsia="宋体" w:cs="宋体"/>
          <w:sz w:val="32"/>
          <w:szCs w:val="32"/>
        </w:rPr>
        <w:t xml:space="preserve">     2.阶段性(个性化)绩效指标：我县职业高中有2035名学生享受助学金及免学费补助、免住宿费教材费补助。其中：国家助学金 2000 元/生/年、免学费补助1600元/生/年。使学生接受职业教育，在良好的教育环境下学好国语，学到真技术，毕业后就业可以凭技能和所长回馈社会，改变家庭贫困现状。</w:t>
      </w:r>
    </w:p>
    <w:p>
      <w:pPr>
        <w:rPr>
          <w:rFonts w:ascii="宋体" w:hAnsi="宋体" w:eastAsia="宋体" w:cs="宋体"/>
          <w:sz w:val="32"/>
          <w:szCs w:val="32"/>
        </w:rPr>
      </w:pPr>
      <w:r>
        <w:rPr>
          <w:rFonts w:hint="eastAsia" w:ascii="宋体" w:hAnsi="宋体" w:eastAsia="宋体" w:cs="宋体"/>
          <w:sz w:val="32"/>
          <w:szCs w:val="32"/>
        </w:rPr>
        <w:t>二、项目执行基本情况</w:t>
      </w:r>
    </w:p>
    <w:p>
      <w:pPr>
        <w:rPr>
          <w:rFonts w:ascii="宋体" w:hAnsi="宋体" w:eastAsia="宋体" w:cs="宋体"/>
          <w:sz w:val="32"/>
          <w:szCs w:val="32"/>
        </w:rPr>
      </w:pPr>
      <w:r>
        <w:rPr>
          <w:rFonts w:hint="eastAsia" w:ascii="宋体" w:hAnsi="宋体" w:eastAsia="宋体" w:cs="宋体"/>
          <w:sz w:val="32"/>
          <w:szCs w:val="32"/>
        </w:rPr>
        <w:t>(一)项目立项情况</w:t>
      </w:r>
    </w:p>
    <w:p>
      <w:pPr>
        <w:ind w:firstLine="640" w:firstLineChars="200"/>
        <w:rPr>
          <w:rFonts w:ascii="宋体" w:hAnsi="宋体" w:eastAsia="宋体" w:cs="宋体"/>
          <w:sz w:val="32"/>
          <w:szCs w:val="32"/>
          <w:lang w:val="zh-CN"/>
        </w:rPr>
      </w:pPr>
      <w:r>
        <w:rPr>
          <w:rFonts w:hint="eastAsia" w:ascii="宋体" w:hAnsi="宋体" w:eastAsia="宋体" w:cs="宋体"/>
          <w:sz w:val="32"/>
          <w:szCs w:val="32"/>
          <w:lang w:val="zh-CN"/>
        </w:rPr>
        <w:t>为减轻困难家庭学生的经济压力，国家和自治区关于中职学生的资助政策，应享受范围为职业高中所有注册学籍的学生。</w:t>
      </w:r>
    </w:p>
    <w:p>
      <w:pPr>
        <w:rPr>
          <w:rFonts w:ascii="宋体" w:hAnsi="宋体" w:eastAsia="宋体" w:cs="宋体"/>
          <w:sz w:val="32"/>
          <w:szCs w:val="32"/>
        </w:rPr>
      </w:pPr>
      <w:r>
        <w:rPr>
          <w:rFonts w:hint="eastAsia" w:ascii="宋体" w:hAnsi="宋体" w:eastAsia="宋体" w:cs="宋体"/>
          <w:sz w:val="32"/>
          <w:szCs w:val="32"/>
        </w:rPr>
        <w:t>(二)项目调整情况</w:t>
      </w:r>
    </w:p>
    <w:p>
      <w:pPr>
        <w:ind w:firstLine="640" w:firstLineChars="200"/>
        <w:rPr>
          <w:rFonts w:ascii="宋体" w:hAnsi="宋体" w:eastAsia="宋体" w:cs="宋体"/>
          <w:sz w:val="32"/>
          <w:szCs w:val="32"/>
          <w:lang w:val="zh-CN"/>
        </w:rPr>
      </w:pPr>
      <w:r>
        <w:rPr>
          <w:rFonts w:hint="eastAsia" w:ascii="宋体" w:hAnsi="宋体" w:eastAsia="宋体" w:cs="宋体"/>
          <w:sz w:val="32"/>
          <w:szCs w:val="32"/>
          <w:lang w:val="zh-CN"/>
        </w:rPr>
        <w:t>根据《中等职业学校国家助学金管理暂行办法》、《中等职业学校免学费资金管理暂行办法》，学校专职专人负责资助管理工作，负责信息采集、汇总整理、审核报送，公示归档。</w:t>
      </w:r>
    </w:p>
    <w:p>
      <w:pPr>
        <w:rPr>
          <w:rFonts w:ascii="宋体" w:hAnsi="宋体" w:eastAsia="宋体" w:cs="宋体"/>
          <w:sz w:val="32"/>
          <w:szCs w:val="32"/>
        </w:rPr>
      </w:pPr>
      <w:r>
        <w:rPr>
          <w:rFonts w:hint="eastAsia" w:ascii="宋体" w:hAnsi="宋体" w:eastAsia="宋体" w:cs="宋体"/>
          <w:sz w:val="32"/>
          <w:szCs w:val="32"/>
        </w:rPr>
        <w:t>(三)项目监督检查情况</w:t>
      </w:r>
    </w:p>
    <w:p>
      <w:pPr>
        <w:ind w:firstLine="640" w:firstLineChars="200"/>
        <w:rPr>
          <w:rFonts w:ascii="宋体" w:hAnsi="宋体" w:eastAsia="宋体" w:cs="宋体"/>
          <w:sz w:val="32"/>
          <w:szCs w:val="32"/>
        </w:rPr>
      </w:pPr>
      <w:r>
        <w:rPr>
          <w:rFonts w:hint="eastAsia" w:ascii="宋体" w:hAnsi="宋体" w:eastAsia="宋体" w:cs="宋体"/>
          <w:sz w:val="32"/>
          <w:szCs w:val="32"/>
        </w:rPr>
        <w:t>根据中央和自治区专项资金管理办法的要求，职业高中严格按照项目资金规定的专项资金支持的项目条件和范围要求，中等职业院校专项资金支持的项目，严格按照有关规定使用管理专项资金。</w:t>
      </w:r>
      <w:r>
        <w:rPr>
          <w:rFonts w:hint="eastAsia" w:ascii="宋体" w:hAnsi="宋体" w:eastAsia="宋体" w:cs="宋体"/>
          <w:sz w:val="32"/>
          <w:szCs w:val="32"/>
        </w:rPr>
        <w:br w:type="textWrapping"/>
      </w:r>
      <w:r>
        <w:rPr>
          <w:rFonts w:hint="eastAsia" w:ascii="宋体" w:hAnsi="宋体" w:eastAsia="宋体" w:cs="宋体"/>
          <w:sz w:val="32"/>
          <w:szCs w:val="32"/>
        </w:rPr>
        <w:t>(四)项目完成情况</w:t>
      </w:r>
    </w:p>
    <w:p>
      <w:pPr>
        <w:ind w:firstLine="640" w:firstLineChars="200"/>
        <w:rPr>
          <w:rFonts w:ascii="宋体" w:hAnsi="宋体" w:eastAsia="宋体" w:cs="宋体"/>
          <w:sz w:val="32"/>
          <w:szCs w:val="32"/>
        </w:rPr>
      </w:pPr>
      <w:r>
        <w:rPr>
          <w:rFonts w:hint="eastAsia" w:ascii="宋体" w:hAnsi="宋体" w:eastAsia="宋体" w:cs="宋体"/>
          <w:sz w:val="32"/>
          <w:szCs w:val="32"/>
        </w:rPr>
        <w:t>中等职业院校免学费、助学金资金按文件要求具体实施，计划完成全年计划。按时足额将国家助学金发放到学生手中。</w:t>
      </w:r>
    </w:p>
    <w:p>
      <w:pPr>
        <w:numPr>
          <w:ilvl w:val="0"/>
          <w:numId w:val="2"/>
        </w:numPr>
        <w:rPr>
          <w:rFonts w:ascii="宋体" w:hAnsi="宋体" w:eastAsia="宋体" w:cs="宋体"/>
          <w:sz w:val="32"/>
          <w:szCs w:val="32"/>
        </w:rPr>
      </w:pPr>
      <w:r>
        <w:rPr>
          <w:rFonts w:hint="eastAsia" w:ascii="宋体" w:hAnsi="宋体" w:eastAsia="宋体" w:cs="宋体"/>
          <w:sz w:val="32"/>
          <w:szCs w:val="32"/>
        </w:rPr>
        <w:t>项目资金安排与使用情况</w:t>
      </w:r>
    </w:p>
    <w:p>
      <w:pPr>
        <w:ind w:firstLine="217" w:firstLineChars="68"/>
        <w:rPr>
          <w:rFonts w:ascii="宋体" w:hAnsi="宋体" w:eastAsia="宋体" w:cs="宋体"/>
          <w:sz w:val="32"/>
          <w:szCs w:val="32"/>
        </w:rPr>
      </w:pPr>
      <w:r>
        <w:rPr>
          <w:rFonts w:hint="eastAsia" w:ascii="宋体" w:hAnsi="宋体" w:eastAsia="宋体" w:cs="宋体"/>
          <w:sz w:val="32"/>
          <w:szCs w:val="32"/>
        </w:rPr>
        <w:t>1.项目预算安排情况</w:t>
      </w:r>
    </w:p>
    <w:p>
      <w:pPr>
        <w:ind w:firstLine="640" w:firstLineChars="200"/>
        <w:rPr>
          <w:rFonts w:ascii="宋体" w:hAnsi="宋体" w:eastAsia="宋体" w:cs="宋体"/>
          <w:sz w:val="32"/>
          <w:szCs w:val="32"/>
        </w:rPr>
      </w:pPr>
      <w:r>
        <w:rPr>
          <w:rFonts w:hint="eastAsia" w:ascii="宋体" w:hAnsi="宋体" w:eastAsia="宋体" w:cs="宋体"/>
          <w:sz w:val="32"/>
          <w:szCs w:val="32"/>
        </w:rPr>
        <w:t>按照中央下达的中等职业院校免学费、助学金预算和绩效目标，我县中等职业院校免学费、助学金的预算执行完成率100%。</w:t>
      </w:r>
    </w:p>
    <w:p>
      <w:pPr>
        <w:spacing w:line="660" w:lineRule="exact"/>
        <w:ind w:firstLine="640" w:firstLineChars="200"/>
        <w:rPr>
          <w:rFonts w:ascii="宋体" w:hAnsi="宋体" w:eastAsia="宋体" w:cs="宋体"/>
          <w:sz w:val="32"/>
          <w:szCs w:val="32"/>
        </w:rPr>
      </w:pPr>
      <w:r>
        <w:rPr>
          <w:rFonts w:hint="eastAsia" w:ascii="宋体" w:hAnsi="宋体" w:eastAsia="宋体" w:cs="宋体"/>
          <w:sz w:val="32"/>
          <w:szCs w:val="32"/>
        </w:rPr>
        <w:t>1.项目资金到位情况分析。项目资金到达泽普县财政局，财政局通知泽普县教育局，教育局立即将项目资金拨付到县教育局基本户上，教育局核算中心及时将资金拨给职业高中。</w:t>
      </w:r>
    </w:p>
    <w:p>
      <w:pPr>
        <w:spacing w:line="660" w:lineRule="exact"/>
        <w:ind w:firstLine="640" w:firstLineChars="200"/>
        <w:rPr>
          <w:rFonts w:ascii="宋体" w:hAnsi="宋体" w:eastAsia="宋体" w:cs="宋体"/>
          <w:sz w:val="32"/>
          <w:szCs w:val="32"/>
        </w:rPr>
      </w:pPr>
      <w:r>
        <w:rPr>
          <w:rFonts w:hint="eastAsia" w:ascii="宋体" w:hAnsi="宋体" w:eastAsia="宋体" w:cs="宋体"/>
          <w:sz w:val="32"/>
          <w:szCs w:val="32"/>
        </w:rPr>
        <w:t>2.项目资金执行情况分析。</w:t>
      </w:r>
    </w:p>
    <w:p>
      <w:pPr>
        <w:spacing w:line="660" w:lineRule="exact"/>
        <w:ind w:firstLine="640" w:firstLineChars="200"/>
        <w:rPr>
          <w:rFonts w:ascii="宋体" w:hAnsi="宋体" w:eastAsia="宋体" w:cs="宋体"/>
          <w:sz w:val="32"/>
          <w:szCs w:val="32"/>
        </w:rPr>
      </w:pPr>
      <w:r>
        <w:rPr>
          <w:rFonts w:hint="eastAsia" w:ascii="宋体" w:hAnsi="宋体" w:eastAsia="宋体" w:cs="宋体"/>
          <w:sz w:val="32"/>
          <w:szCs w:val="32"/>
        </w:rPr>
        <w:t>按照保障机制资金下达文件要求编制经费预算，系统党委财务领导小组过会下达批复，中等职业院校按制定的预算开支，保证专款专用，预算执行完成率100%。</w:t>
      </w:r>
    </w:p>
    <w:p>
      <w:pPr>
        <w:spacing w:line="660" w:lineRule="exact"/>
        <w:ind w:firstLine="640" w:firstLineChars="200"/>
        <w:rPr>
          <w:rFonts w:ascii="宋体" w:hAnsi="宋体" w:eastAsia="宋体" w:cs="宋体"/>
          <w:sz w:val="32"/>
          <w:szCs w:val="32"/>
        </w:rPr>
      </w:pPr>
      <w:r>
        <w:rPr>
          <w:rFonts w:hint="eastAsia" w:ascii="宋体" w:hAnsi="宋体" w:eastAsia="宋体" w:cs="宋体"/>
          <w:sz w:val="32"/>
          <w:szCs w:val="32"/>
        </w:rPr>
        <w:t>3.项目资金管理情况分析。</w:t>
      </w:r>
    </w:p>
    <w:p>
      <w:pPr>
        <w:spacing w:line="660" w:lineRule="exact"/>
        <w:ind w:firstLine="640" w:firstLineChars="200"/>
        <w:rPr>
          <w:rFonts w:ascii="宋体" w:hAnsi="宋体" w:eastAsia="宋体" w:cs="宋体"/>
          <w:sz w:val="32"/>
          <w:szCs w:val="32"/>
        </w:rPr>
      </w:pPr>
      <w:r>
        <w:rPr>
          <w:rFonts w:hint="eastAsia" w:ascii="宋体" w:hAnsi="宋体" w:eastAsia="宋体" w:cs="宋体"/>
          <w:sz w:val="32"/>
          <w:szCs w:val="32"/>
        </w:rPr>
        <w:t>项目资金由中等职业院校执行预算，教育局统一核算，实行报账制。</w:t>
      </w:r>
    </w:p>
    <w:p>
      <w:pPr>
        <w:rPr>
          <w:rFonts w:ascii="宋体" w:hAnsi="宋体" w:eastAsia="宋体" w:cs="宋体"/>
          <w:sz w:val="32"/>
          <w:szCs w:val="32"/>
        </w:rPr>
      </w:pPr>
      <w:r>
        <w:rPr>
          <w:rFonts w:hint="eastAsia" w:ascii="宋体" w:hAnsi="宋体" w:eastAsia="宋体" w:cs="宋体"/>
          <w:sz w:val="32"/>
          <w:szCs w:val="32"/>
        </w:rPr>
        <w:t>三,、项目绩效目标实现的自我评价</w:t>
      </w:r>
    </w:p>
    <w:p>
      <w:pPr>
        <w:numPr>
          <w:ilvl w:val="0"/>
          <w:numId w:val="3"/>
        </w:numPr>
        <w:rPr>
          <w:rFonts w:ascii="宋体" w:hAnsi="宋体" w:eastAsia="宋体" w:cs="宋体"/>
          <w:sz w:val="32"/>
          <w:szCs w:val="32"/>
        </w:rPr>
      </w:pPr>
      <w:r>
        <w:rPr>
          <w:rFonts w:hint="eastAsia" w:ascii="宋体" w:hAnsi="宋体" w:eastAsia="宋体" w:cs="宋体"/>
          <w:sz w:val="32"/>
          <w:szCs w:val="32"/>
        </w:rPr>
        <w:t>绩效指标分析</w:t>
      </w:r>
    </w:p>
    <w:p>
      <w:pPr>
        <w:spacing w:line="660" w:lineRule="exact"/>
        <w:ind w:right="-92" w:rightChars="-44" w:firstLine="736" w:firstLineChars="230"/>
        <w:rPr>
          <w:rFonts w:ascii="宋体" w:hAnsi="宋体" w:eastAsia="宋体" w:cs="宋体"/>
          <w:sz w:val="32"/>
          <w:szCs w:val="32"/>
        </w:rPr>
      </w:pPr>
      <w:r>
        <w:rPr>
          <w:rFonts w:hint="eastAsia" w:ascii="宋体" w:hAnsi="宋体" w:eastAsia="宋体" w:cs="宋体"/>
          <w:sz w:val="32"/>
          <w:szCs w:val="32"/>
        </w:rPr>
        <w:t>项目资金按照指定的标准分配到职业高中。按照专款专用的要求使用到高中的办学条件改善，为职高师生提供了良好的教育环境，实施中职保障机制，改善职业高中办学条件，提高教学质量，满足各族人民对职业教育工作的需求。</w:t>
      </w:r>
    </w:p>
    <w:p>
      <w:pPr>
        <w:numPr>
          <w:ilvl w:val="0"/>
          <w:numId w:val="3"/>
        </w:numPr>
        <w:tabs>
          <w:tab w:val="clear" w:pos="312"/>
        </w:tabs>
        <w:rPr>
          <w:rFonts w:ascii="宋体" w:hAnsi="宋体" w:eastAsia="宋体" w:cs="宋体"/>
          <w:sz w:val="32"/>
          <w:szCs w:val="32"/>
        </w:rPr>
      </w:pPr>
      <w:r>
        <w:rPr>
          <w:rFonts w:hint="eastAsia" w:ascii="宋体" w:hAnsi="宋体" w:eastAsia="宋体" w:cs="宋体"/>
          <w:sz w:val="32"/>
          <w:szCs w:val="32"/>
        </w:rPr>
        <w:t>绩效定性指标分析</w:t>
      </w:r>
    </w:p>
    <w:p>
      <w:pPr>
        <w:rPr>
          <w:rFonts w:ascii="宋体" w:hAnsi="宋体" w:eastAsia="宋体" w:cs="宋体"/>
          <w:sz w:val="32"/>
          <w:szCs w:val="32"/>
        </w:rPr>
      </w:pPr>
      <w:r>
        <w:rPr>
          <w:rFonts w:hint="eastAsia" w:ascii="宋体" w:hAnsi="宋体" w:eastAsia="宋体" w:cs="宋体"/>
          <w:sz w:val="32"/>
          <w:szCs w:val="32"/>
        </w:rPr>
        <w:t>产出指标完成情况分析</w:t>
      </w:r>
    </w:p>
    <w:p>
      <w:pPr>
        <w:numPr>
          <w:ilvl w:val="0"/>
          <w:numId w:val="4"/>
        </w:numPr>
        <w:ind w:firstLine="640" w:firstLineChars="200"/>
        <w:rPr>
          <w:rFonts w:ascii="宋体" w:hAnsi="宋体" w:eastAsia="宋体" w:cs="宋体"/>
          <w:sz w:val="32"/>
          <w:szCs w:val="32"/>
        </w:rPr>
      </w:pPr>
      <w:r>
        <w:rPr>
          <w:rFonts w:hint="eastAsia" w:ascii="宋体" w:hAnsi="宋体" w:eastAsia="宋体" w:cs="宋体"/>
          <w:sz w:val="32"/>
          <w:szCs w:val="32"/>
        </w:rPr>
        <w:t>（1）项目完成数量。接受中等职业院校免学费、助学金项目资金年度指标值2035人指标已全部完成。</w:t>
      </w:r>
    </w:p>
    <w:p>
      <w:pPr>
        <w:ind w:firstLine="640" w:firstLineChars="200"/>
        <w:rPr>
          <w:rFonts w:ascii="宋体" w:hAnsi="宋体" w:eastAsia="宋体" w:cs="宋体"/>
          <w:sz w:val="32"/>
          <w:szCs w:val="32"/>
        </w:rPr>
      </w:pPr>
      <w:r>
        <w:rPr>
          <w:rFonts w:hint="eastAsia" w:ascii="宋体" w:hAnsi="宋体" w:eastAsia="宋体" w:cs="宋体"/>
          <w:sz w:val="32"/>
          <w:szCs w:val="32"/>
        </w:rPr>
        <w:t>（2）项目完成质量。中职免助学金、免学费、免住宿费和免教材费享受比例年度指标值100%。</w:t>
      </w:r>
    </w:p>
    <w:p>
      <w:pPr>
        <w:ind w:firstLine="640" w:firstLineChars="200"/>
        <w:rPr>
          <w:rFonts w:ascii="宋体" w:hAnsi="宋体" w:eastAsia="宋体" w:cs="宋体"/>
          <w:sz w:val="32"/>
          <w:szCs w:val="32"/>
        </w:rPr>
      </w:pPr>
      <w:r>
        <w:rPr>
          <w:rFonts w:hint="eastAsia" w:ascii="宋体" w:hAnsi="宋体" w:eastAsia="宋体" w:cs="宋体"/>
          <w:sz w:val="32"/>
          <w:szCs w:val="32"/>
        </w:rPr>
        <w:t>（3）项目时效指标。中等职业院校免学费、助学金资金按文件要求实施，按规定时间拨付。</w:t>
      </w:r>
    </w:p>
    <w:p>
      <w:pPr>
        <w:ind w:firstLine="640" w:firstLineChars="200"/>
        <w:rPr>
          <w:rFonts w:ascii="宋体" w:hAnsi="宋体" w:eastAsia="宋体" w:cs="宋体"/>
          <w:sz w:val="32"/>
          <w:szCs w:val="32"/>
        </w:rPr>
      </w:pPr>
      <w:r>
        <w:rPr>
          <w:rFonts w:hint="eastAsia" w:ascii="宋体" w:hAnsi="宋体" w:eastAsia="宋体" w:cs="宋体"/>
          <w:sz w:val="32"/>
          <w:szCs w:val="32"/>
        </w:rPr>
        <w:t>（4）项目成本指标情况。中职免助学金、免学费、免住宿费和免教材费资金100%用到了职业高中阶段预定的项目上。</w:t>
      </w:r>
    </w:p>
    <w:p>
      <w:pPr>
        <w:ind w:firstLine="640" w:firstLineChars="200"/>
        <w:rPr>
          <w:rFonts w:ascii="宋体" w:hAnsi="宋体" w:eastAsia="宋体" w:cs="宋体"/>
          <w:sz w:val="32"/>
          <w:szCs w:val="32"/>
        </w:rPr>
      </w:pPr>
      <w:r>
        <w:rPr>
          <w:rFonts w:hint="eastAsia" w:ascii="宋体" w:hAnsi="宋体" w:eastAsia="宋体" w:cs="宋体"/>
          <w:sz w:val="32"/>
          <w:szCs w:val="32"/>
        </w:rPr>
        <w:t>2.效益指标完成情况分析</w:t>
      </w:r>
    </w:p>
    <w:p>
      <w:pPr>
        <w:ind w:firstLine="640" w:firstLineChars="200"/>
        <w:rPr>
          <w:rFonts w:ascii="宋体" w:hAnsi="宋体" w:eastAsia="宋体" w:cs="宋体"/>
          <w:sz w:val="32"/>
          <w:szCs w:val="32"/>
        </w:rPr>
      </w:pPr>
      <w:r>
        <w:rPr>
          <w:rFonts w:hint="eastAsia" w:ascii="宋体" w:hAnsi="宋体" w:eastAsia="宋体" w:cs="宋体"/>
          <w:sz w:val="32"/>
          <w:szCs w:val="32"/>
        </w:rPr>
        <w:t>（1）项目实施的经济效益分析。免学费资金维护学校正常运转，国家助学金资助家庭困难学生学习、生活费用开支，鼓励激励学生刻苦学习，项目资金按照指定的标准分配到职业高中，职业高中按照专项资金用途实施落实。</w:t>
      </w:r>
    </w:p>
    <w:p>
      <w:pPr>
        <w:ind w:firstLine="640" w:firstLineChars="200"/>
        <w:rPr>
          <w:rFonts w:ascii="宋体" w:hAnsi="宋体" w:eastAsia="宋体" w:cs="宋体"/>
          <w:sz w:val="32"/>
          <w:szCs w:val="32"/>
        </w:rPr>
      </w:pPr>
      <w:r>
        <w:rPr>
          <w:rFonts w:hint="eastAsia" w:ascii="宋体" w:hAnsi="宋体" w:eastAsia="宋体" w:cs="宋体"/>
          <w:sz w:val="32"/>
          <w:szCs w:val="32"/>
        </w:rPr>
        <w:t>（2）项目实施的可持续影响目标分析。为社会带来了良好的社会影响力，创设了各族青少年在校学习、生活、成长的良好条件，学校实行军事化管理，学生学好国语和技术，为将来就业奠定良好的基础和扎实的基本功。</w:t>
      </w:r>
    </w:p>
    <w:p>
      <w:pPr>
        <w:ind w:firstLine="640" w:firstLineChars="200"/>
        <w:rPr>
          <w:rFonts w:ascii="宋体" w:hAnsi="宋体" w:eastAsia="宋体" w:cs="宋体"/>
          <w:sz w:val="32"/>
          <w:szCs w:val="32"/>
        </w:rPr>
      </w:pPr>
      <w:r>
        <w:rPr>
          <w:rFonts w:hint="eastAsia" w:ascii="宋体" w:hAnsi="宋体" w:eastAsia="宋体" w:cs="宋体"/>
          <w:sz w:val="32"/>
          <w:szCs w:val="32"/>
        </w:rPr>
        <w:t>教师也都为能胜任国语教学岗位的老师，特别自聘了内地院校的本科生来我校从事一线教学工作，师资得到扩充和明显提升，教育教学环境有效改善，教学质量正在提高中，实施中职保障机制，改善职业高中办学条件，提高教学质量。</w:t>
      </w:r>
    </w:p>
    <w:p>
      <w:pPr>
        <w:ind w:firstLine="640" w:firstLineChars="200"/>
        <w:rPr>
          <w:rFonts w:ascii="宋体" w:hAnsi="宋体" w:eastAsia="宋体" w:cs="宋体"/>
          <w:sz w:val="32"/>
          <w:szCs w:val="32"/>
        </w:rPr>
      </w:pPr>
      <w:r>
        <w:rPr>
          <w:rFonts w:hint="eastAsia" w:ascii="宋体" w:hAnsi="宋体" w:eastAsia="宋体" w:cs="宋体"/>
          <w:sz w:val="32"/>
          <w:szCs w:val="32"/>
        </w:rPr>
        <w:t>3.满意度指标完成情况分析</w:t>
      </w:r>
    </w:p>
    <w:p>
      <w:pPr>
        <w:ind w:firstLine="640" w:firstLineChars="200"/>
        <w:rPr>
          <w:rFonts w:ascii="宋体" w:hAnsi="宋体" w:eastAsia="宋体" w:cs="宋体"/>
          <w:sz w:val="32"/>
          <w:szCs w:val="32"/>
        </w:rPr>
      </w:pPr>
      <w:r>
        <w:rPr>
          <w:rFonts w:hint="eastAsia" w:ascii="宋体" w:hAnsi="宋体" w:eastAsia="宋体" w:cs="宋体"/>
          <w:sz w:val="32"/>
          <w:szCs w:val="32"/>
        </w:rPr>
        <w:t>学生满意率，家长满意率，地区教育局满意率，教师满意率。全县各族人民对我们职业高中教育办学工作满意度95%。</w:t>
      </w:r>
    </w:p>
    <w:p>
      <w:pPr>
        <w:spacing w:line="540" w:lineRule="exact"/>
        <w:ind w:firstLine="640" w:firstLineChars="200"/>
        <w:outlineLvl w:val="0"/>
        <w:rPr>
          <w:rFonts w:ascii="宋体" w:hAnsi="宋体" w:eastAsia="宋体" w:cs="宋体"/>
          <w:sz w:val="32"/>
          <w:szCs w:val="32"/>
        </w:rPr>
      </w:pPr>
      <w:r>
        <w:rPr>
          <w:rFonts w:hint="eastAsia" w:ascii="宋体" w:hAnsi="宋体" w:eastAsia="宋体" w:cs="宋体"/>
          <w:sz w:val="32"/>
          <w:szCs w:val="32"/>
        </w:rPr>
        <w:t>(三)项目取得的成效：真正减轻了人民群众负担，学生及家长都享受到国家的惠民政策，幸福指数提高，满意率达到95%。</w:t>
      </w:r>
    </w:p>
    <w:p>
      <w:pPr>
        <w:ind w:firstLine="640" w:firstLineChars="200"/>
        <w:rPr>
          <w:rFonts w:ascii="宋体" w:hAnsi="宋体" w:eastAsia="宋体" w:cs="宋体"/>
          <w:sz w:val="32"/>
          <w:szCs w:val="32"/>
        </w:rPr>
      </w:pPr>
      <w:r>
        <w:rPr>
          <w:rFonts w:hint="eastAsia" w:ascii="宋体" w:hAnsi="宋体" w:eastAsia="宋体" w:cs="宋体"/>
          <w:sz w:val="32"/>
          <w:szCs w:val="32"/>
        </w:rPr>
        <w:t>四、项目实施的经验、存在的问题和改进措施</w:t>
      </w:r>
    </w:p>
    <w:p>
      <w:pPr>
        <w:spacing w:line="540" w:lineRule="exact"/>
        <w:rPr>
          <w:rFonts w:ascii="宋体" w:hAnsi="宋体" w:eastAsia="宋体" w:cs="宋体"/>
          <w:sz w:val="32"/>
          <w:szCs w:val="32"/>
        </w:rPr>
      </w:pPr>
      <w:r>
        <w:rPr>
          <w:rFonts w:hint="eastAsia" w:ascii="宋体" w:hAnsi="宋体" w:eastAsia="宋体" w:cs="宋体"/>
          <w:sz w:val="32"/>
          <w:szCs w:val="32"/>
        </w:rPr>
        <w:t>(一)项目实施过程中好的经验总结：项目效益目标按期完成。</w:t>
      </w:r>
    </w:p>
    <w:p>
      <w:pPr>
        <w:spacing w:line="540" w:lineRule="exact"/>
        <w:rPr>
          <w:rFonts w:ascii="宋体" w:hAnsi="宋体" w:eastAsia="宋体" w:cs="宋体"/>
          <w:sz w:val="32"/>
          <w:szCs w:val="32"/>
        </w:rPr>
      </w:pPr>
      <w:r>
        <w:rPr>
          <w:rFonts w:hint="eastAsia" w:ascii="宋体" w:hAnsi="宋体" w:eastAsia="宋体" w:cs="宋体"/>
          <w:sz w:val="32"/>
          <w:szCs w:val="32"/>
        </w:rPr>
        <w:t>(二)对下一年度项目实施的改进意见或措施：项目的资料管理有待加强。</w:t>
      </w:r>
    </w:p>
    <w:p>
      <w:pPr>
        <w:spacing w:line="540" w:lineRule="exact"/>
        <w:rPr>
          <w:rFonts w:ascii="宋体" w:hAnsi="宋体" w:eastAsia="宋体" w:cs="宋体"/>
          <w:sz w:val="32"/>
          <w:szCs w:val="32"/>
        </w:rPr>
      </w:pPr>
      <w:r>
        <w:rPr>
          <w:rFonts w:hint="eastAsia" w:ascii="宋体" w:hAnsi="宋体" w:eastAsia="宋体" w:cs="宋体"/>
          <w:sz w:val="32"/>
          <w:szCs w:val="32"/>
        </w:rPr>
        <w:t>五、需要说明的其他事项：无事项说明。</w:t>
      </w:r>
    </w:p>
    <w:p>
      <w:pPr>
        <w:spacing w:line="540" w:lineRule="exact"/>
        <w:rPr>
          <w:rFonts w:ascii="宋体" w:hAnsi="宋体" w:eastAsia="宋体" w:cs="宋体"/>
          <w:sz w:val="32"/>
          <w:szCs w:val="32"/>
        </w:rPr>
      </w:pPr>
      <w:r>
        <w:rPr>
          <w:rFonts w:hint="eastAsia" w:ascii="宋体" w:hAnsi="宋体" w:eastAsia="宋体" w:cs="宋体"/>
          <w:sz w:val="32"/>
          <w:szCs w:val="32"/>
        </w:rPr>
        <w:t xml:space="preserve">   </w:t>
      </w:r>
    </w:p>
    <w:p>
      <w:pPr>
        <w:spacing w:line="660" w:lineRule="exact"/>
        <w:jc w:val="right"/>
        <w:rPr>
          <w:rFonts w:hint="eastAsia" w:ascii="仿宋" w:hAnsi="仿宋" w:eastAsia="仿宋" w:cs="仿宋"/>
          <w:sz w:val="32"/>
          <w:szCs w:val="32"/>
          <w:lang w:val="en-US" w:eastAsia="zh-CN"/>
        </w:rPr>
      </w:pPr>
      <w:r>
        <w:rPr>
          <w:rFonts w:hint="eastAsia" w:ascii="宋体" w:hAnsi="宋体" w:eastAsia="宋体" w:cs="宋体"/>
          <w:sz w:val="32"/>
          <w:szCs w:val="32"/>
        </w:rPr>
        <w:t xml:space="preserve">                           </w:t>
      </w:r>
      <w:r>
        <w:rPr>
          <w:rFonts w:hint="eastAsia" w:ascii="仿宋" w:hAnsi="仿宋" w:eastAsia="仿宋" w:cs="仿宋"/>
          <w:sz w:val="32"/>
          <w:szCs w:val="32"/>
          <w:lang w:val="en-US" w:eastAsia="zh-CN"/>
        </w:rPr>
        <w:t>泽普县教育和科学技术局</w:t>
      </w:r>
    </w:p>
    <w:p>
      <w:pPr>
        <w:spacing w:line="660" w:lineRule="exact"/>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w:t>
      </w:r>
    </w:p>
    <w:p>
      <w:pPr>
        <w:spacing w:line="540" w:lineRule="exact"/>
        <w:ind w:firstLine="320" w:firstLineChars="100"/>
        <w:jc w:val="center"/>
        <w:outlineLvl w:val="0"/>
        <w:rPr>
          <w:rFonts w:ascii="宋体" w:hAnsi="宋体" w:eastAsia="宋体" w:cs="宋体"/>
          <w:sz w:val="32"/>
          <w:szCs w:val="32"/>
        </w:rPr>
      </w:pPr>
    </w:p>
    <w:p>
      <w:pPr>
        <w:spacing w:line="660" w:lineRule="exact"/>
        <w:ind w:right="-92" w:rightChars="-44" w:firstLine="640" w:firstLineChars="200"/>
        <w:rPr>
          <w:rFonts w:ascii="宋体" w:hAnsi="宋体" w:eastAsia="宋体" w:cs="宋体"/>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 w:name="仿宋GB2312">
    <w:altName w:val="宋体"/>
    <w:panose1 w:val="00000000000000000000"/>
    <w:charset w:val="86"/>
    <w:family w:val="roman"/>
    <w:pitch w:val="default"/>
    <w:sig w:usb0="00000000" w:usb1="00000000" w:usb2="00000000" w:usb3="00000000" w:csb0="00000000" w:csb1="00000000"/>
  </w:font>
  <w:font w:name="Dotu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4</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4</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15A187"/>
    <w:multiLevelType w:val="singleLevel"/>
    <w:tmpl w:val="DA15A187"/>
    <w:lvl w:ilvl="0" w:tentative="0">
      <w:start w:val="1"/>
      <w:numFmt w:val="decimal"/>
      <w:lvlText w:val="%1."/>
      <w:lvlJc w:val="left"/>
      <w:pPr>
        <w:tabs>
          <w:tab w:val="left" w:pos="312"/>
        </w:tabs>
      </w:pPr>
    </w:lvl>
  </w:abstractNum>
  <w:abstractNum w:abstractNumId="1">
    <w:nsid w:val="06CEC2A3"/>
    <w:multiLevelType w:val="singleLevel"/>
    <w:tmpl w:val="06CEC2A3"/>
    <w:lvl w:ilvl="0" w:tentative="0">
      <w:start w:val="2"/>
      <w:numFmt w:val="chineseCounting"/>
      <w:lvlText w:val="(%1)"/>
      <w:lvlJc w:val="left"/>
      <w:pPr>
        <w:tabs>
          <w:tab w:val="left" w:pos="312"/>
        </w:tabs>
      </w:pPr>
      <w:rPr>
        <w:rFonts w:hint="eastAsia"/>
      </w:rPr>
    </w:lvl>
  </w:abstractNum>
  <w:abstractNum w:abstractNumId="2">
    <w:nsid w:val="307EA8B0"/>
    <w:multiLevelType w:val="singleLevel"/>
    <w:tmpl w:val="307EA8B0"/>
    <w:lvl w:ilvl="0" w:tentative="0">
      <w:start w:val="1"/>
      <w:numFmt w:val="chineseCounting"/>
      <w:lvlText w:val="(%1)"/>
      <w:lvlJc w:val="left"/>
      <w:pPr>
        <w:tabs>
          <w:tab w:val="left" w:pos="312"/>
        </w:tabs>
      </w:pPr>
      <w:rPr>
        <w:rFonts w:hint="eastAsia"/>
      </w:rPr>
    </w:lvl>
  </w:abstractNum>
  <w:abstractNum w:abstractNumId="3">
    <w:nsid w:val="397EA4C5"/>
    <w:multiLevelType w:val="singleLevel"/>
    <w:tmpl w:val="397EA4C5"/>
    <w:lvl w:ilvl="0" w:tentative="0">
      <w:start w:val="5"/>
      <w:numFmt w:val="chineseCounting"/>
      <w:lvlText w:val="(%1)"/>
      <w:lvlJc w:val="left"/>
      <w:pPr>
        <w:tabs>
          <w:tab w:val="left" w:pos="312"/>
        </w:tabs>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019"/>
    <w:rsid w:val="000528B3"/>
    <w:rsid w:val="000C1F3A"/>
    <w:rsid w:val="001E297F"/>
    <w:rsid w:val="002D34F1"/>
    <w:rsid w:val="004D23F2"/>
    <w:rsid w:val="00560E19"/>
    <w:rsid w:val="00590861"/>
    <w:rsid w:val="005910E6"/>
    <w:rsid w:val="005D4019"/>
    <w:rsid w:val="006D4860"/>
    <w:rsid w:val="00A26A4F"/>
    <w:rsid w:val="00A8622B"/>
    <w:rsid w:val="00E27A76"/>
    <w:rsid w:val="00EC69C5"/>
    <w:rsid w:val="00F57E98"/>
    <w:rsid w:val="0318457D"/>
    <w:rsid w:val="045642F0"/>
    <w:rsid w:val="071829E4"/>
    <w:rsid w:val="09D06189"/>
    <w:rsid w:val="0AC824A2"/>
    <w:rsid w:val="0C5C73AB"/>
    <w:rsid w:val="0EBC1A59"/>
    <w:rsid w:val="0F1E5A46"/>
    <w:rsid w:val="130722DC"/>
    <w:rsid w:val="16872274"/>
    <w:rsid w:val="1CB455DB"/>
    <w:rsid w:val="222E783E"/>
    <w:rsid w:val="2E0F505D"/>
    <w:rsid w:val="319011F1"/>
    <w:rsid w:val="31D125A2"/>
    <w:rsid w:val="35884593"/>
    <w:rsid w:val="36946E4A"/>
    <w:rsid w:val="372A3A17"/>
    <w:rsid w:val="375605C7"/>
    <w:rsid w:val="38436CCD"/>
    <w:rsid w:val="3D2A243F"/>
    <w:rsid w:val="4161737A"/>
    <w:rsid w:val="41C566AE"/>
    <w:rsid w:val="46271239"/>
    <w:rsid w:val="47066561"/>
    <w:rsid w:val="48087B44"/>
    <w:rsid w:val="4833269B"/>
    <w:rsid w:val="4C287AE6"/>
    <w:rsid w:val="4DCA12FE"/>
    <w:rsid w:val="4E9116B7"/>
    <w:rsid w:val="4F1F7D38"/>
    <w:rsid w:val="50583839"/>
    <w:rsid w:val="56C740E6"/>
    <w:rsid w:val="5C567EFE"/>
    <w:rsid w:val="61775F0E"/>
    <w:rsid w:val="63357696"/>
    <w:rsid w:val="64F96D7B"/>
    <w:rsid w:val="660842E2"/>
    <w:rsid w:val="6F0E60D5"/>
    <w:rsid w:val="75ED0934"/>
    <w:rsid w:val="776B2683"/>
    <w:rsid w:val="78DF36F2"/>
    <w:rsid w:val="7A9B5BDD"/>
    <w:rsid w:val="7E092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357</Words>
  <Characters>2035</Characters>
  <Lines>16</Lines>
  <Paragraphs>4</Paragraphs>
  <TotalTime>0</TotalTime>
  <ScaleCrop>false</ScaleCrop>
  <LinksUpToDate>false</LinksUpToDate>
  <CharactersWithSpaces>2388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2018-11-09T17:49:00Z</dcterms:created>
  <dc:creator>PC</dc:creator>
  <cp:lastModifiedBy>Administrator</cp:lastModifiedBy>
  <cp:lastPrinted>2018-11-16T07:00:00Z</cp:lastPrinted>
  <dcterms:modified xsi:type="dcterms:W3CDTF">2019-01-26T09:52:04Z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