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8" w:rsidRDefault="005D1B65" w:rsidP="005D1B65">
      <w:pPr>
        <w:spacing w:line="640" w:lineRule="exact"/>
        <w:rPr>
          <w:rFonts w:ascii="方正小标宋_GBK" w:eastAsia="方正小标宋_GBK"/>
          <w:sz w:val="40"/>
          <w:szCs w:val="44"/>
        </w:rPr>
      </w:pPr>
      <w:bookmarkStart w:id="0" w:name="_GoBack"/>
      <w:bookmarkEnd w:id="0"/>
      <w:r>
        <w:rPr>
          <w:rFonts w:ascii="方正小标宋_GBK" w:eastAsia="方正小标宋_GBK" w:hint="eastAsia"/>
          <w:sz w:val="40"/>
          <w:szCs w:val="44"/>
        </w:rPr>
        <w:t xml:space="preserve">   </w:t>
      </w:r>
      <w:r w:rsidR="00F71FF9">
        <w:rPr>
          <w:rFonts w:ascii="方正小标宋_GBK" w:eastAsia="方正小标宋_GBK" w:hint="eastAsia"/>
          <w:sz w:val="40"/>
          <w:szCs w:val="44"/>
        </w:rPr>
        <w:t xml:space="preserve"> </w:t>
      </w:r>
      <w:r>
        <w:rPr>
          <w:rFonts w:ascii="方正小标宋_GBK" w:eastAsia="方正小标宋_GBK" w:hint="eastAsia"/>
          <w:sz w:val="40"/>
          <w:szCs w:val="44"/>
        </w:rPr>
        <w:t xml:space="preserve"> </w:t>
      </w:r>
      <w:r w:rsidR="00167AE8">
        <w:rPr>
          <w:rFonts w:ascii="方正小标宋_GBK" w:eastAsia="方正小标宋_GBK" w:hint="eastAsia"/>
          <w:sz w:val="40"/>
          <w:szCs w:val="44"/>
        </w:rPr>
        <w:t xml:space="preserve"> </w:t>
      </w:r>
      <w:r w:rsidRPr="005D1B65">
        <w:rPr>
          <w:rFonts w:ascii="方正小标宋_GBK" w:eastAsia="方正小标宋_GBK" w:hint="eastAsia"/>
          <w:sz w:val="40"/>
          <w:szCs w:val="44"/>
        </w:rPr>
        <w:t>新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疆喀什地区中央</w:t>
      </w:r>
      <w:r w:rsidR="00167AE8">
        <w:rPr>
          <w:rFonts w:ascii="方正小标宋_GBK" w:eastAsia="方正小标宋_GBK" w:hint="eastAsia"/>
          <w:sz w:val="40"/>
          <w:szCs w:val="44"/>
        </w:rPr>
        <w:t>农业生产发展</w:t>
      </w:r>
    </w:p>
    <w:p w:rsidR="002478CD" w:rsidRPr="005D1B65" w:rsidRDefault="00167AE8" w:rsidP="005D1B65">
      <w:pPr>
        <w:spacing w:line="640" w:lineRule="exact"/>
        <w:rPr>
          <w:rFonts w:ascii="方正小标宋_GBK" w:eastAsia="方正小标宋_GBK"/>
          <w:sz w:val="40"/>
          <w:szCs w:val="44"/>
        </w:rPr>
      </w:pPr>
      <w:r>
        <w:rPr>
          <w:rFonts w:ascii="方正小标宋_GBK" w:eastAsia="方正小标宋_GBK" w:hint="eastAsia"/>
          <w:sz w:val="40"/>
          <w:szCs w:val="44"/>
        </w:rPr>
        <w:t xml:space="preserve">  基层农技推广体系项目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资金专项转移支付</w:t>
      </w:r>
    </w:p>
    <w:p w:rsidR="002478CD" w:rsidRPr="005D1B65" w:rsidRDefault="00167AE8" w:rsidP="005D1B65">
      <w:pPr>
        <w:spacing w:line="640" w:lineRule="exact"/>
        <w:ind w:firstLineChars="200" w:firstLine="800"/>
        <w:rPr>
          <w:rFonts w:ascii="方正小标宋_GBK" w:eastAsia="方正小标宋_GBK"/>
          <w:sz w:val="40"/>
          <w:szCs w:val="44"/>
        </w:rPr>
      </w:pPr>
      <w:r>
        <w:rPr>
          <w:rFonts w:ascii="方正小标宋_GBK" w:eastAsia="方正小标宋_GBK" w:hint="eastAsia"/>
          <w:sz w:val="40"/>
          <w:szCs w:val="44"/>
        </w:rPr>
        <w:t xml:space="preserve">    </w:t>
      </w:r>
      <w:r w:rsidR="005D1B65">
        <w:rPr>
          <w:rFonts w:ascii="方正小标宋_GBK" w:eastAsia="方正小标宋_GBK" w:hint="eastAsia"/>
          <w:sz w:val="40"/>
          <w:szCs w:val="44"/>
        </w:rPr>
        <w:t xml:space="preserve"> </w:t>
      </w:r>
      <w:r w:rsidR="005547E3" w:rsidRPr="005D1B65">
        <w:rPr>
          <w:rFonts w:ascii="方正小标宋_GBK" w:eastAsia="方正小标宋_GBK" w:hint="eastAsia"/>
          <w:sz w:val="40"/>
          <w:szCs w:val="44"/>
        </w:rPr>
        <w:t>2019年度绩效自评报告</w:t>
      </w: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一、绩效目标分解下达情况</w:t>
      </w:r>
    </w:p>
    <w:p w:rsidR="002478CD" w:rsidRDefault="005D1B65" w:rsidP="007817CC"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5547E3">
        <w:rPr>
          <w:rFonts w:ascii="仿宋_GB2312" w:eastAsia="仿宋_GB2312" w:hint="eastAsia"/>
          <w:sz w:val="32"/>
          <w:szCs w:val="32"/>
        </w:rPr>
        <w:t>（一）中央下达</w:t>
      </w:r>
      <w:r w:rsidR="007817CC">
        <w:rPr>
          <w:rFonts w:ascii="仿宋_GB2312" w:eastAsia="仿宋_GB2312" w:hint="eastAsia"/>
          <w:sz w:val="32"/>
          <w:szCs w:val="32"/>
        </w:rPr>
        <w:t>2019年</w:t>
      </w:r>
      <w:r>
        <w:rPr>
          <w:rFonts w:ascii="仿宋_GB2312" w:eastAsia="仿宋_GB2312" w:hint="eastAsia"/>
          <w:sz w:val="32"/>
          <w:szCs w:val="32"/>
        </w:rPr>
        <w:t>中央</w:t>
      </w:r>
      <w:r w:rsidR="007817CC" w:rsidRPr="007817CC">
        <w:rPr>
          <w:rFonts w:ascii="仿宋_GB2312" w:eastAsia="仿宋_GB2312" w:hint="eastAsia"/>
          <w:sz w:val="32"/>
          <w:szCs w:val="32"/>
        </w:rPr>
        <w:t>农业生产发展基层农技推广体系项目</w:t>
      </w:r>
      <w:r w:rsidR="005547E3">
        <w:rPr>
          <w:rFonts w:ascii="仿宋_GB2312" w:eastAsia="仿宋_GB2312" w:hint="eastAsia"/>
          <w:sz w:val="32"/>
          <w:szCs w:val="32"/>
        </w:rPr>
        <w:t>资金专项转移支付预算</w:t>
      </w:r>
      <w:r w:rsidR="007817CC">
        <w:rPr>
          <w:rFonts w:ascii="仿宋_GB2312" w:eastAsia="仿宋_GB2312" w:hint="eastAsia"/>
          <w:sz w:val="32"/>
          <w:szCs w:val="32"/>
        </w:rPr>
        <w:t>100</w:t>
      </w:r>
      <w:r w:rsidR="005547E3">
        <w:rPr>
          <w:rFonts w:ascii="仿宋_GB2312" w:eastAsia="仿宋_GB2312" w:hint="eastAsia"/>
          <w:sz w:val="32"/>
          <w:szCs w:val="32"/>
        </w:rPr>
        <w:t>万元。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绩效目标主要是：</w:t>
      </w:r>
      <w:r w:rsidR="007817CC" w:rsidRPr="007817CC">
        <w:rPr>
          <w:rFonts w:ascii="仿宋_GB2312" w:eastAsia="仿宋_GB2312" w:hint="eastAsia"/>
          <w:sz w:val="32"/>
          <w:szCs w:val="32"/>
        </w:rPr>
        <w:t>通过项目实施，建立职能明确、机构完善、队伍精干、保障有力的基层农技推广体系，建立健全各项制度，创新运行机制，实现用制度管人、靠制度管事，建立起基层农技推广长效运行管理制度。组建由专家组、农技人员、科技示范户组成</w:t>
      </w:r>
      <w:r w:rsidR="007817CC">
        <w:rPr>
          <w:rFonts w:ascii="仿宋_GB2312" w:eastAsia="仿宋_GB2312" w:hint="eastAsia"/>
          <w:sz w:val="32"/>
          <w:szCs w:val="32"/>
        </w:rPr>
        <w:t>的县、乡、村三级农业科技推广、试验、示范队伍，提高科技服务能力</w:t>
      </w:r>
      <w:r w:rsidR="005D1B65" w:rsidRPr="005D1B65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二、绩效目标完成情况分析</w:t>
      </w:r>
    </w:p>
    <w:p w:rsidR="002478CD" w:rsidRDefault="005547E3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（一）资金投入情况分析。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1.项目资金到位情况分析。</w:t>
      </w:r>
    </w:p>
    <w:p w:rsidR="002478CD" w:rsidRDefault="005D1B6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中央</w:t>
      </w:r>
      <w:r w:rsidR="007817CC" w:rsidRPr="007817CC">
        <w:rPr>
          <w:rFonts w:ascii="仿宋_GB2312" w:eastAsia="仿宋_GB2312" w:hint="eastAsia"/>
          <w:sz w:val="32"/>
          <w:szCs w:val="32"/>
        </w:rPr>
        <w:t>农业生产发展基层农技推广体系项目</w:t>
      </w:r>
      <w:r>
        <w:rPr>
          <w:rFonts w:ascii="仿宋_GB2312" w:eastAsia="仿宋_GB2312" w:hint="eastAsia"/>
          <w:sz w:val="32"/>
          <w:szCs w:val="32"/>
        </w:rPr>
        <w:t>资金</w:t>
      </w:r>
      <w:r w:rsidR="005547E3">
        <w:rPr>
          <w:rFonts w:ascii="仿宋_GB2312" w:eastAsia="仿宋_GB2312" w:hint="eastAsia"/>
          <w:sz w:val="32"/>
          <w:szCs w:val="32"/>
        </w:rPr>
        <w:t>预算安排总额为</w:t>
      </w:r>
      <w:r>
        <w:rPr>
          <w:rFonts w:ascii="仿宋_GB2312" w:eastAsia="仿宋_GB2312" w:hint="eastAsia"/>
          <w:sz w:val="32"/>
          <w:szCs w:val="32"/>
        </w:rPr>
        <w:t>10</w:t>
      </w:r>
      <w:r w:rsidR="007817CC">
        <w:rPr>
          <w:rFonts w:ascii="仿宋_GB2312" w:eastAsia="仿宋_GB2312" w:hint="eastAsia"/>
          <w:sz w:val="32"/>
          <w:szCs w:val="32"/>
        </w:rPr>
        <w:t>0</w:t>
      </w:r>
      <w:r w:rsidR="005547E3">
        <w:rPr>
          <w:rFonts w:ascii="仿宋_GB2312" w:eastAsia="仿宋_GB2312" w:hint="eastAsia"/>
          <w:sz w:val="32"/>
          <w:szCs w:val="32"/>
        </w:rPr>
        <w:t>万元，其中中央下达</w:t>
      </w:r>
      <w:r>
        <w:rPr>
          <w:rFonts w:ascii="仿宋_GB2312" w:eastAsia="仿宋_GB2312" w:hint="eastAsia"/>
          <w:sz w:val="32"/>
          <w:szCs w:val="32"/>
        </w:rPr>
        <w:t>中央</w:t>
      </w:r>
      <w:r w:rsidR="007817CC" w:rsidRPr="007817CC">
        <w:rPr>
          <w:rFonts w:ascii="仿宋_GB2312" w:eastAsia="仿宋_GB2312" w:hint="eastAsia"/>
          <w:sz w:val="32"/>
          <w:szCs w:val="32"/>
        </w:rPr>
        <w:t>农业生产发展基层农技推广体系项目</w:t>
      </w:r>
      <w:r w:rsidR="005547E3">
        <w:rPr>
          <w:rFonts w:ascii="仿宋_GB2312" w:eastAsia="仿宋_GB2312" w:hint="eastAsia"/>
          <w:sz w:val="32"/>
          <w:szCs w:val="32"/>
        </w:rPr>
        <w:t>专项资金</w:t>
      </w:r>
      <w:r>
        <w:rPr>
          <w:rFonts w:ascii="仿宋_GB2312" w:eastAsia="仿宋_GB2312" w:hint="eastAsia"/>
          <w:sz w:val="32"/>
          <w:szCs w:val="32"/>
        </w:rPr>
        <w:t>10</w:t>
      </w:r>
      <w:r w:rsidR="007817CC">
        <w:rPr>
          <w:rFonts w:ascii="仿宋_GB2312" w:eastAsia="仿宋_GB2312" w:hint="eastAsia"/>
          <w:sz w:val="32"/>
          <w:szCs w:val="32"/>
        </w:rPr>
        <w:t>0</w:t>
      </w:r>
      <w:r w:rsidR="005547E3"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5547E3">
        <w:rPr>
          <w:rFonts w:ascii="仿宋_GB2312" w:eastAsia="仿宋_GB2312" w:hint="eastAsia"/>
          <w:sz w:val="32"/>
          <w:szCs w:val="32"/>
        </w:rPr>
        <w:t>2019年实际收到预算资金</w:t>
      </w:r>
      <w:r>
        <w:rPr>
          <w:rFonts w:ascii="仿宋_GB2312" w:eastAsia="仿宋_GB2312" w:hint="eastAsia"/>
          <w:sz w:val="32"/>
          <w:szCs w:val="32"/>
        </w:rPr>
        <w:t>10</w:t>
      </w:r>
      <w:r w:rsidR="007817CC">
        <w:rPr>
          <w:rFonts w:ascii="仿宋_GB2312" w:eastAsia="仿宋_GB2312" w:hint="eastAsia"/>
          <w:sz w:val="32"/>
          <w:szCs w:val="32"/>
        </w:rPr>
        <w:t>0</w:t>
      </w:r>
      <w:r w:rsidR="005547E3">
        <w:rPr>
          <w:rFonts w:ascii="仿宋_GB2312" w:eastAsia="仿宋_GB2312" w:hint="eastAsia"/>
          <w:sz w:val="32"/>
          <w:szCs w:val="32"/>
        </w:rPr>
        <w:t>万元。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2.项目资金执行情况分析。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本项目实际支付资金</w:t>
      </w:r>
      <w:r w:rsidR="007817CC">
        <w:rPr>
          <w:rFonts w:ascii="仿宋_GB2312" w:eastAsia="仿宋_GB2312" w:hint="eastAsia"/>
          <w:sz w:val="32"/>
          <w:szCs w:val="32"/>
        </w:rPr>
        <w:t>74.2</w:t>
      </w:r>
      <w:r w:rsidR="00ED778E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万元，预算执行率</w:t>
      </w:r>
      <w:r w:rsidR="007817CC">
        <w:rPr>
          <w:rFonts w:ascii="仿宋_GB2312" w:eastAsia="仿宋_GB2312" w:hint="eastAsia"/>
          <w:sz w:val="32"/>
          <w:szCs w:val="32"/>
        </w:rPr>
        <w:t>75</w:t>
      </w:r>
      <w:r>
        <w:rPr>
          <w:rFonts w:ascii="仿宋_GB2312" w:eastAsia="仿宋_GB2312" w:hint="eastAsia"/>
          <w:sz w:val="32"/>
          <w:szCs w:val="32"/>
        </w:rPr>
        <w:t>%，项</w:t>
      </w:r>
      <w:r>
        <w:rPr>
          <w:rFonts w:ascii="仿宋_GB2312" w:eastAsia="仿宋_GB2312" w:hint="eastAsia"/>
          <w:sz w:val="32"/>
          <w:szCs w:val="32"/>
        </w:rPr>
        <w:lastRenderedPageBreak/>
        <w:t>目资金主要用于</w:t>
      </w:r>
      <w:r w:rsidR="007817CC">
        <w:rPr>
          <w:rFonts w:ascii="仿宋_GB2312" w:eastAsia="仿宋_GB2312" w:hint="eastAsia"/>
          <w:sz w:val="32"/>
          <w:szCs w:val="32"/>
        </w:rPr>
        <w:t>绿色高效技术推广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D1B65" w:rsidP="005D1B65">
      <w:pPr>
        <w:tabs>
          <w:tab w:val="left" w:pos="312"/>
        </w:tabs>
        <w:ind w:leftChars="305" w:left="640" w:firstLineChars="50" w:firstLine="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5547E3">
        <w:rPr>
          <w:rFonts w:ascii="仿宋_GB2312" w:eastAsia="仿宋_GB2312" w:hint="eastAsia"/>
          <w:sz w:val="32"/>
          <w:szCs w:val="32"/>
        </w:rPr>
        <w:t>项目资金管理情况分析。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本项目支出符合泽普县</w:t>
      </w:r>
      <w:r w:rsidR="005D1B65">
        <w:rPr>
          <w:rFonts w:ascii="仿宋_GB2312" w:eastAsia="仿宋_GB2312" w:hint="eastAsia"/>
          <w:sz w:val="32"/>
          <w:szCs w:val="32"/>
        </w:rPr>
        <w:t>农业技术推广中心</w:t>
      </w:r>
      <w:r>
        <w:rPr>
          <w:rFonts w:ascii="仿宋_GB2312" w:eastAsia="仿宋_GB2312" w:hint="eastAsia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2478CD" w:rsidRDefault="005547E3">
      <w:pPr>
        <w:ind w:firstLineChars="200" w:firstLine="643"/>
        <w:rPr>
          <w:rFonts w:ascii="仿宋_GB2312" w:eastAsia="仿宋_GB2312"/>
          <w:color w:val="FF000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（二）绩效目标完成情况分析。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1.产出指标完成情况分析。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（1）数量指标。</w:t>
      </w:r>
      <w:r w:rsidR="007817CC" w:rsidRPr="007817CC">
        <w:rPr>
          <w:rFonts w:ascii="仿宋_GB2312" w:eastAsia="仿宋_GB2312" w:hint="eastAsia"/>
          <w:sz w:val="32"/>
          <w:szCs w:val="32"/>
        </w:rPr>
        <w:t>建设基地数量</w:t>
      </w:r>
      <w:r w:rsidR="007817CC">
        <w:rPr>
          <w:rFonts w:ascii="仿宋_GB2312" w:eastAsia="仿宋_GB2312" w:hint="eastAsia"/>
          <w:sz w:val="32"/>
          <w:szCs w:val="32"/>
        </w:rPr>
        <w:t>6</w:t>
      </w:r>
      <w:r w:rsidR="007817CC" w:rsidRPr="007817CC">
        <w:rPr>
          <w:rFonts w:ascii="仿宋_GB2312" w:eastAsia="仿宋_GB2312" w:hint="eastAsia"/>
          <w:sz w:val="32"/>
          <w:szCs w:val="32"/>
        </w:rPr>
        <w:t>个</w:t>
      </w:r>
      <w:r w:rsidR="0030154B">
        <w:rPr>
          <w:rFonts w:ascii="仿宋_GB2312" w:eastAsia="仿宋_GB2312" w:hint="eastAsia"/>
          <w:sz w:val="32"/>
          <w:szCs w:val="32"/>
        </w:rPr>
        <w:t>；</w:t>
      </w:r>
      <w:r w:rsidR="007817CC" w:rsidRPr="007817CC">
        <w:rPr>
          <w:rFonts w:ascii="仿宋_GB2312" w:eastAsia="仿宋_GB2312" w:hint="eastAsia"/>
          <w:sz w:val="32"/>
          <w:szCs w:val="32"/>
        </w:rPr>
        <w:t>项目实施覆盖乡村数</w:t>
      </w:r>
      <w:r w:rsidR="007817CC">
        <w:rPr>
          <w:rFonts w:ascii="仿宋_GB2312" w:eastAsia="仿宋_GB2312" w:hint="eastAsia"/>
          <w:sz w:val="32"/>
          <w:szCs w:val="32"/>
        </w:rPr>
        <w:t>10</w:t>
      </w:r>
      <w:r w:rsidR="007817CC" w:rsidRPr="007817CC">
        <w:rPr>
          <w:rFonts w:ascii="仿宋_GB2312" w:eastAsia="仿宋_GB2312" w:hint="eastAsia"/>
          <w:sz w:val="32"/>
          <w:szCs w:val="32"/>
        </w:rPr>
        <w:t>个</w:t>
      </w:r>
      <w:r w:rsidR="007817CC">
        <w:rPr>
          <w:rFonts w:ascii="仿宋_GB2312" w:eastAsia="仿宋_GB2312" w:hint="eastAsia"/>
          <w:sz w:val="32"/>
          <w:szCs w:val="32"/>
        </w:rPr>
        <w:t>;</w:t>
      </w:r>
      <w:r w:rsidR="007817CC" w:rsidRPr="007817CC">
        <w:rPr>
          <w:rFonts w:hint="eastAsia"/>
        </w:rPr>
        <w:t xml:space="preserve"> </w:t>
      </w:r>
      <w:r w:rsidR="007817CC">
        <w:rPr>
          <w:rFonts w:ascii="仿宋_GB2312" w:eastAsia="仿宋_GB2312" w:hint="eastAsia"/>
          <w:sz w:val="32"/>
          <w:szCs w:val="32"/>
        </w:rPr>
        <w:t>开展试验示范数量13个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质量指标。</w:t>
      </w:r>
      <w:r w:rsidR="007817CC">
        <w:rPr>
          <w:rFonts w:ascii="仿宋_GB2312" w:eastAsia="仿宋_GB2312" w:hint="eastAsia"/>
          <w:sz w:val="32"/>
          <w:szCs w:val="32"/>
        </w:rPr>
        <w:t>开展技术指导员和科技示范户培训19名;</w:t>
      </w:r>
      <w:r w:rsidR="007817CC" w:rsidRPr="007817CC">
        <w:rPr>
          <w:rFonts w:hint="eastAsia"/>
        </w:rPr>
        <w:t xml:space="preserve"> </w:t>
      </w:r>
      <w:r w:rsidR="007817CC">
        <w:rPr>
          <w:rFonts w:ascii="仿宋_GB2312" w:eastAsia="仿宋_GB2312" w:hint="eastAsia"/>
          <w:sz w:val="32"/>
          <w:szCs w:val="32"/>
        </w:rPr>
        <w:t>农业主推技术到位率85</w:t>
      </w:r>
      <w:r w:rsidR="007817CC" w:rsidRPr="007817CC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Pr="007817CC" w:rsidRDefault="005547E3" w:rsidP="007817CC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时效指标</w:t>
      </w:r>
      <w:r w:rsidR="007817CC">
        <w:rPr>
          <w:rFonts w:ascii="仿宋_GB2312" w:eastAsia="仿宋_GB2312" w:hint="eastAsia"/>
          <w:sz w:val="32"/>
          <w:szCs w:val="32"/>
        </w:rPr>
        <w:t>。</w:t>
      </w:r>
      <w:r w:rsidR="007817CC" w:rsidRPr="007817CC">
        <w:rPr>
          <w:rFonts w:ascii="仿宋_GB2312" w:eastAsia="仿宋_GB2312" w:hint="eastAsia"/>
          <w:sz w:val="32"/>
          <w:szCs w:val="32"/>
        </w:rPr>
        <w:t>项目实施时限</w:t>
      </w:r>
      <w:r w:rsidR="007457D3" w:rsidRPr="007817CC">
        <w:rPr>
          <w:rFonts w:ascii="仿宋_GB2312" w:eastAsia="仿宋_GB2312" w:hint="eastAsia"/>
          <w:sz w:val="32"/>
          <w:szCs w:val="32"/>
        </w:rPr>
        <w:t>2019年</w:t>
      </w:r>
      <w:r w:rsidR="007817CC">
        <w:rPr>
          <w:rFonts w:ascii="仿宋_GB2312" w:eastAsia="仿宋_GB2312" w:hint="eastAsia"/>
          <w:sz w:val="32"/>
          <w:szCs w:val="32"/>
        </w:rPr>
        <w:t>3</w:t>
      </w:r>
      <w:r w:rsidR="007457D3" w:rsidRPr="007817CC">
        <w:rPr>
          <w:rFonts w:ascii="仿宋_GB2312" w:eastAsia="仿宋_GB2312" w:hint="eastAsia"/>
          <w:sz w:val="32"/>
          <w:szCs w:val="32"/>
        </w:rPr>
        <w:t>-12月；</w:t>
      </w:r>
      <w:r w:rsidR="007817CC">
        <w:rPr>
          <w:rFonts w:ascii="仿宋_GB2312" w:eastAsia="仿宋_GB2312" w:hint="eastAsia"/>
          <w:sz w:val="32"/>
          <w:szCs w:val="32"/>
        </w:rPr>
        <w:t>年度农业生产发展资金执行率90</w:t>
      </w:r>
      <w:r w:rsidR="007817CC" w:rsidRPr="007817CC">
        <w:rPr>
          <w:rFonts w:ascii="仿宋_GB2312" w:eastAsia="仿宋_GB2312" w:hint="eastAsia"/>
          <w:sz w:val="32"/>
          <w:szCs w:val="32"/>
        </w:rPr>
        <w:t>%</w:t>
      </w:r>
      <w:r w:rsidRPr="007817CC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成本指标。</w:t>
      </w:r>
      <w:r w:rsidR="007457D3">
        <w:rPr>
          <w:rFonts w:ascii="仿宋_GB2312" w:eastAsia="仿宋_GB2312" w:hint="eastAsia"/>
          <w:sz w:val="32"/>
          <w:szCs w:val="32"/>
        </w:rPr>
        <w:t>财政拨入资金10</w:t>
      </w:r>
      <w:r w:rsidR="007817CC">
        <w:rPr>
          <w:rFonts w:ascii="仿宋_GB2312" w:eastAsia="仿宋_GB2312" w:hint="eastAsia"/>
          <w:sz w:val="32"/>
          <w:szCs w:val="32"/>
        </w:rPr>
        <w:t>0</w:t>
      </w:r>
      <w:r w:rsidR="007457D3">
        <w:rPr>
          <w:rFonts w:ascii="仿宋_GB2312" w:eastAsia="仿宋_GB2312" w:hint="eastAsia"/>
          <w:sz w:val="32"/>
          <w:szCs w:val="32"/>
        </w:rPr>
        <w:t>万元</w:t>
      </w:r>
      <w:r w:rsidR="007817CC">
        <w:rPr>
          <w:rFonts w:ascii="仿宋_GB2312" w:eastAsia="仿宋_GB2312" w:hint="eastAsia"/>
          <w:sz w:val="32"/>
          <w:szCs w:val="32"/>
        </w:rPr>
        <w:t>；绿色高质高效创建项目区节本增效水平5</w:t>
      </w:r>
      <w:r w:rsidR="007817CC" w:rsidRPr="007817CC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numPr>
          <w:ilvl w:val="0"/>
          <w:numId w:val="2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经济效益</w:t>
      </w:r>
      <w:r w:rsidR="007457D3">
        <w:rPr>
          <w:rFonts w:ascii="仿宋_GB2312" w:eastAsia="仿宋_GB2312" w:hint="eastAsia"/>
          <w:sz w:val="32"/>
          <w:szCs w:val="32"/>
        </w:rPr>
        <w:t>指标。</w:t>
      </w:r>
      <w:r w:rsidR="007817CC">
        <w:rPr>
          <w:rFonts w:ascii="仿宋_GB2312" w:eastAsia="仿宋_GB2312" w:hint="eastAsia"/>
          <w:sz w:val="32"/>
          <w:szCs w:val="32"/>
        </w:rPr>
        <w:t>无</w:t>
      </w:r>
      <w:r w:rsidR="007457D3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2.效益指标完成情况分析。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（1）社会效益。</w:t>
      </w:r>
      <w:r w:rsidR="006A1F70" w:rsidRPr="006A1F70">
        <w:rPr>
          <w:rFonts w:ascii="仿宋_GB2312" w:eastAsia="仿宋_GB2312" w:hint="eastAsia"/>
          <w:sz w:val="32"/>
          <w:szCs w:val="32"/>
        </w:rPr>
        <w:t>农业生产社会化服务水平</w:t>
      </w:r>
      <w:r w:rsidR="006A1F70">
        <w:rPr>
          <w:rFonts w:ascii="仿宋_GB2312" w:eastAsia="仿宋_GB2312" w:hint="eastAsia"/>
          <w:sz w:val="32"/>
          <w:szCs w:val="32"/>
        </w:rPr>
        <w:t>稳步提升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457D3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（2）生态效益</w:t>
      </w:r>
      <w:r w:rsidR="007457D3">
        <w:rPr>
          <w:rFonts w:ascii="仿宋_GB2312" w:eastAsia="仿宋_GB2312" w:hint="eastAsia"/>
          <w:sz w:val="32"/>
          <w:szCs w:val="32"/>
        </w:rPr>
        <w:t>。</w:t>
      </w:r>
      <w:r w:rsidR="006A1F70">
        <w:rPr>
          <w:rFonts w:ascii="仿宋_GB2312" w:eastAsia="仿宋_GB2312" w:hint="eastAsia"/>
          <w:sz w:val="32"/>
          <w:szCs w:val="32"/>
        </w:rPr>
        <w:t>推广应用农业绿色高质高效技术模式1个</w:t>
      </w:r>
      <w:r w:rsidR="007457D3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（3）可持续影响。</w:t>
      </w:r>
      <w:r w:rsidR="007457D3" w:rsidRPr="007457D3">
        <w:rPr>
          <w:rFonts w:ascii="仿宋_GB2312" w:eastAsia="仿宋_GB2312" w:hint="eastAsia"/>
          <w:sz w:val="32"/>
          <w:szCs w:val="32"/>
        </w:rPr>
        <w:t>项目持续有效影响周期</w:t>
      </w:r>
      <w:r w:rsidR="007457D3">
        <w:rPr>
          <w:rFonts w:ascii="仿宋_GB2312" w:eastAsia="仿宋_GB2312" w:hint="eastAsia"/>
          <w:sz w:val="32"/>
          <w:szCs w:val="32"/>
        </w:rPr>
        <w:t>长期</w:t>
      </w:r>
      <w:r w:rsidR="006A1F70">
        <w:rPr>
          <w:rFonts w:ascii="仿宋_GB2312" w:eastAsia="仿宋_GB2312" w:hint="eastAsia"/>
          <w:sz w:val="32"/>
          <w:szCs w:val="32"/>
        </w:rPr>
        <w:t>；加快农业新品种的引进和新技术的转化覆盖率80</w:t>
      </w:r>
      <w:r w:rsidR="006A1F70" w:rsidRPr="006A1F70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478CD" w:rsidRDefault="007457D3">
      <w:pPr>
        <w:numPr>
          <w:ilvl w:val="0"/>
          <w:numId w:val="1"/>
        </w:num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满意度指标完成情况分析。</w:t>
      </w:r>
      <w:r w:rsidRPr="007457D3">
        <w:rPr>
          <w:rFonts w:ascii="仿宋_GB2312" w:eastAsia="仿宋_GB2312" w:hint="eastAsia"/>
          <w:sz w:val="32"/>
          <w:szCs w:val="32"/>
        </w:rPr>
        <w:t>受益农户满意度</w:t>
      </w:r>
      <w:r>
        <w:rPr>
          <w:rFonts w:ascii="仿宋_GB2312" w:eastAsia="仿宋_GB2312" w:hint="eastAsia"/>
          <w:sz w:val="32"/>
          <w:szCs w:val="32"/>
        </w:rPr>
        <w:t>98%；</w:t>
      </w:r>
      <w:r w:rsidRPr="007457D3">
        <w:rPr>
          <w:rFonts w:ascii="仿宋_GB2312" w:eastAsia="仿宋_GB2312" w:hint="eastAsia"/>
          <w:sz w:val="32"/>
          <w:szCs w:val="32"/>
        </w:rPr>
        <w:t>群众满意度</w:t>
      </w:r>
      <w:r>
        <w:rPr>
          <w:rFonts w:ascii="仿宋_GB2312" w:eastAsia="仿宋_GB2312" w:hint="eastAsia"/>
          <w:sz w:val="32"/>
          <w:szCs w:val="32"/>
        </w:rPr>
        <w:t>98%</w:t>
      </w:r>
      <w:r w:rsidR="005547E3">
        <w:rPr>
          <w:rFonts w:ascii="仿宋_GB2312" w:eastAsia="仿宋_GB2312" w:hint="eastAsia"/>
          <w:sz w:val="32"/>
          <w:szCs w:val="32"/>
        </w:rPr>
        <w:t>。</w:t>
      </w:r>
    </w:p>
    <w:p w:rsidR="002478CD" w:rsidRDefault="005547E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三、偏离绩效目标的原因和下一步改进措施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不存在未完成情况，“2019年本项目绩效目标全部达成，不存在未完成情况。”</w:t>
      </w:r>
    </w:p>
    <w:p w:rsidR="002478CD" w:rsidRDefault="005547E3">
      <w:pPr>
        <w:numPr>
          <w:ilvl w:val="0"/>
          <w:numId w:val="3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绩效自评结果拟应用和公开情况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 w:rsidR="00DB1896">
        <w:rPr>
          <w:rFonts w:ascii="仿宋_GB2312" w:eastAsia="仿宋_GB2312" w:hint="eastAsia"/>
          <w:sz w:val="32"/>
          <w:szCs w:val="32"/>
        </w:rPr>
        <w:t>中心</w:t>
      </w:r>
      <w:r>
        <w:rPr>
          <w:rFonts w:ascii="仿宋_GB2312" w:eastAsia="仿宋_GB2312" w:hint="eastAsia"/>
          <w:sz w:val="32"/>
          <w:szCs w:val="32"/>
        </w:rPr>
        <w:t>将绩效自评结果作为次年进一步优化绩效管理工作重点，做好绩效动态监控和绩效评价，充分发挥中央</w:t>
      </w:r>
      <w:r w:rsidR="009F0CA6" w:rsidRPr="007817CC">
        <w:rPr>
          <w:rFonts w:ascii="仿宋_GB2312" w:eastAsia="仿宋_GB2312" w:hint="eastAsia"/>
          <w:sz w:val="32"/>
          <w:szCs w:val="32"/>
        </w:rPr>
        <w:t>农业生产发展基层农技推广体系项目</w:t>
      </w:r>
      <w:r>
        <w:rPr>
          <w:rFonts w:ascii="仿宋_GB2312" w:eastAsia="仿宋_GB2312" w:hint="eastAsia"/>
          <w:sz w:val="32"/>
          <w:szCs w:val="32"/>
        </w:rPr>
        <w:t>资金的使用效益，保障人民群众利益。本次自评上报财政经审核通过后进行公开，自觉接受监督。</w:t>
      </w: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2478C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478CD" w:rsidRDefault="005547E3">
      <w:pPr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泽普县</w:t>
      </w:r>
      <w:r w:rsidR="00DB1896">
        <w:rPr>
          <w:rFonts w:ascii="仿宋_GB2312" w:eastAsia="仿宋_GB2312" w:hint="eastAsia"/>
          <w:sz w:val="32"/>
          <w:szCs w:val="32"/>
        </w:rPr>
        <w:t>农业技术推广中心</w:t>
      </w:r>
    </w:p>
    <w:p w:rsidR="002478CD" w:rsidRDefault="005547E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</w:t>
      </w:r>
      <w:r w:rsidR="00F71FF9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二〇二〇年四月二日</w:t>
      </w:r>
    </w:p>
    <w:p w:rsidR="002478CD" w:rsidRDefault="002478CD">
      <w:pPr>
        <w:rPr>
          <w:rFonts w:ascii="黑体" w:eastAsia="黑体" w:hAnsi="黑体"/>
          <w:sz w:val="32"/>
          <w:szCs w:val="32"/>
        </w:rPr>
      </w:pPr>
    </w:p>
    <w:sectPr w:rsidR="002478CD" w:rsidSect="00247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24F" w:rsidRDefault="005C724F" w:rsidP="005D1B65">
      <w:r>
        <w:separator/>
      </w:r>
    </w:p>
  </w:endnote>
  <w:endnote w:type="continuationSeparator" w:id="1">
    <w:p w:rsidR="005C724F" w:rsidRDefault="005C724F" w:rsidP="005D1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24F" w:rsidRDefault="005C724F" w:rsidP="005D1B65">
      <w:r>
        <w:separator/>
      </w:r>
    </w:p>
  </w:footnote>
  <w:footnote w:type="continuationSeparator" w:id="1">
    <w:p w:rsidR="005C724F" w:rsidRDefault="005C724F" w:rsidP="005D1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B102A3"/>
    <w:multiLevelType w:val="singleLevel"/>
    <w:tmpl w:val="ACB102A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97BDA3"/>
    <w:multiLevelType w:val="singleLevel"/>
    <w:tmpl w:val="0497BDA3"/>
    <w:lvl w:ilvl="0">
      <w:start w:val="2"/>
      <w:numFmt w:val="decimal"/>
      <w:suff w:val="nothing"/>
      <w:lvlText w:val="（%1）"/>
      <w:lvlJc w:val="left"/>
    </w:lvl>
  </w:abstractNum>
  <w:abstractNum w:abstractNumId="2">
    <w:nsid w:val="1BDA57BD"/>
    <w:multiLevelType w:val="singleLevel"/>
    <w:tmpl w:val="1BDA57B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564"/>
    <w:rsid w:val="00097655"/>
    <w:rsid w:val="000F155B"/>
    <w:rsid w:val="00167AE8"/>
    <w:rsid w:val="002478CD"/>
    <w:rsid w:val="0030154B"/>
    <w:rsid w:val="00364564"/>
    <w:rsid w:val="0043559D"/>
    <w:rsid w:val="004B01DA"/>
    <w:rsid w:val="00514F5B"/>
    <w:rsid w:val="005547E3"/>
    <w:rsid w:val="005C724F"/>
    <w:rsid w:val="005D1B65"/>
    <w:rsid w:val="006723D9"/>
    <w:rsid w:val="006A1F70"/>
    <w:rsid w:val="007457D3"/>
    <w:rsid w:val="007817CC"/>
    <w:rsid w:val="00977634"/>
    <w:rsid w:val="009F0CA6"/>
    <w:rsid w:val="00A7329C"/>
    <w:rsid w:val="00C01E1F"/>
    <w:rsid w:val="00CE2853"/>
    <w:rsid w:val="00D437F3"/>
    <w:rsid w:val="00DB1896"/>
    <w:rsid w:val="00ED778E"/>
    <w:rsid w:val="00F71FF9"/>
    <w:rsid w:val="08656C20"/>
    <w:rsid w:val="0DFD0822"/>
    <w:rsid w:val="11F32F19"/>
    <w:rsid w:val="1288281A"/>
    <w:rsid w:val="29F92E42"/>
    <w:rsid w:val="3DF42BAE"/>
    <w:rsid w:val="50F83CD1"/>
    <w:rsid w:val="5A0106C8"/>
    <w:rsid w:val="65B46A6C"/>
    <w:rsid w:val="70356A49"/>
    <w:rsid w:val="70A2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47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47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2478CD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2478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478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172</Words>
  <Characters>987</Characters>
  <Application>Microsoft Office Word</Application>
  <DocSecurity>0</DocSecurity>
  <Lines>8</Lines>
  <Paragraphs>2</Paragraphs>
  <ScaleCrop>false</ScaleCrop>
  <Company>微软中国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赵苗苗</dc:creator>
  <cp:lastModifiedBy>admin</cp:lastModifiedBy>
  <cp:revision>11</cp:revision>
  <dcterms:created xsi:type="dcterms:W3CDTF">2020-03-27T15:07:00Z</dcterms:created>
  <dcterms:modified xsi:type="dcterms:W3CDTF">2020-09-15T03:28:00Z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