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5F4" w:rsidRDefault="00254C5A">
      <w:pPr>
        <w:spacing w:before="14"/>
        <w:ind w:left="971"/>
        <w:rPr>
          <w:b/>
          <w:sz w:val="44"/>
        </w:rPr>
      </w:pPr>
      <w:r>
        <w:rPr>
          <w:b/>
          <w:color w:val="6C6C6F"/>
          <w:sz w:val="44"/>
        </w:rPr>
        <w:t>泽普县</w:t>
      </w:r>
      <w:r>
        <w:rPr>
          <w:b/>
          <w:color w:val="6C6C6F"/>
          <w:sz w:val="44"/>
        </w:rPr>
        <w:t xml:space="preserve"> 20</w:t>
      </w:r>
      <w:r>
        <w:rPr>
          <w:rFonts w:hint="eastAsia"/>
          <w:b/>
          <w:color w:val="6C6C6F"/>
          <w:sz w:val="44"/>
        </w:rPr>
        <w:t>20</w:t>
      </w:r>
      <w:r>
        <w:rPr>
          <w:b/>
          <w:color w:val="6C6C6F"/>
          <w:sz w:val="44"/>
        </w:rPr>
        <w:t>年</w:t>
      </w:r>
      <w:r>
        <w:rPr>
          <w:b/>
          <w:color w:val="6C6C6F"/>
          <w:sz w:val="44"/>
        </w:rPr>
        <w:t>“</w:t>
      </w:r>
      <w:r>
        <w:rPr>
          <w:b/>
          <w:color w:val="6C6C6F"/>
          <w:sz w:val="44"/>
        </w:rPr>
        <w:t>三公</w:t>
      </w:r>
      <w:r>
        <w:rPr>
          <w:b/>
          <w:color w:val="6C6C6F"/>
          <w:sz w:val="44"/>
        </w:rPr>
        <w:t>”</w:t>
      </w:r>
      <w:r>
        <w:rPr>
          <w:b/>
          <w:color w:val="6C6C6F"/>
          <w:sz w:val="44"/>
        </w:rPr>
        <w:t>经费说明</w:t>
      </w:r>
    </w:p>
    <w:p w:rsidR="009E15F4" w:rsidRDefault="009E15F4">
      <w:pPr>
        <w:pStyle w:val="a3"/>
        <w:spacing w:before="5"/>
        <w:ind w:left="0" w:firstLine="0"/>
        <w:rPr>
          <w:b/>
          <w:sz w:val="48"/>
        </w:rPr>
      </w:pPr>
    </w:p>
    <w:p w:rsidR="009E15F4" w:rsidRDefault="00254C5A">
      <w:pPr>
        <w:pStyle w:val="a3"/>
        <w:spacing w:line="369" w:lineRule="auto"/>
        <w:ind w:right="112"/>
      </w:pPr>
      <w:r>
        <w:rPr>
          <w:color w:val="6C6C6F"/>
        </w:rPr>
        <w:t>为认真贯彻落实中央八项规定、自治区十项规定，泽普</w:t>
      </w:r>
      <w:r>
        <w:rPr>
          <w:color w:val="6C6C6F"/>
          <w:spacing w:val="6"/>
          <w:w w:val="95"/>
        </w:rPr>
        <w:t>县及时安排部署，坚持厉行节约，反对铺张浪费，严格控制会</w:t>
      </w:r>
      <w:r>
        <w:rPr>
          <w:color w:val="6C6C6F"/>
          <w:spacing w:val="-3"/>
          <w:w w:val="90"/>
        </w:rPr>
        <w:t>议活动费、公务接待费及车辆购置运行费等</w:t>
      </w:r>
      <w:r>
        <w:rPr>
          <w:color w:val="6C6C6F"/>
          <w:spacing w:val="-3"/>
          <w:w w:val="90"/>
        </w:rPr>
        <w:t>“</w:t>
      </w:r>
      <w:r>
        <w:rPr>
          <w:color w:val="6C6C6F"/>
          <w:spacing w:val="-3"/>
          <w:w w:val="90"/>
        </w:rPr>
        <w:t>三公</w:t>
      </w:r>
      <w:r>
        <w:rPr>
          <w:color w:val="6C6C6F"/>
          <w:spacing w:val="-3"/>
          <w:w w:val="90"/>
        </w:rPr>
        <w:t>”</w:t>
      </w:r>
      <w:r>
        <w:rPr>
          <w:color w:val="6C6C6F"/>
          <w:spacing w:val="-3"/>
          <w:w w:val="90"/>
        </w:rPr>
        <w:t>经费</w:t>
      </w:r>
      <w:r>
        <w:rPr>
          <w:color w:val="6C6C6F"/>
          <w:spacing w:val="-3"/>
          <w:w w:val="90"/>
        </w:rPr>
        <w:t xml:space="preserve"> </w:t>
      </w:r>
      <w:r>
        <w:rPr>
          <w:color w:val="6C6C6F"/>
          <w:spacing w:val="-3"/>
          <w:w w:val="90"/>
        </w:rPr>
        <w:t>支出，</w:t>
      </w:r>
      <w:r>
        <w:rPr>
          <w:color w:val="6C6C6F"/>
          <w:spacing w:val="-3"/>
          <w:w w:val="90"/>
        </w:rPr>
        <w:t xml:space="preserve"> </w:t>
      </w:r>
      <w:r>
        <w:rPr>
          <w:color w:val="6C6C6F"/>
          <w:w w:val="95"/>
        </w:rPr>
        <w:t>降低行政成本，优化支出结构，保障扶贫、民生等重点支出需</w:t>
      </w:r>
      <w:r>
        <w:rPr>
          <w:color w:val="6C6C6F"/>
          <w:spacing w:val="-3"/>
        </w:rPr>
        <w:t>要。现将</w:t>
      </w:r>
      <w:r>
        <w:rPr>
          <w:color w:val="6C6C6F"/>
          <w:spacing w:val="-3"/>
        </w:rPr>
        <w:t>“</w:t>
      </w:r>
      <w:r>
        <w:rPr>
          <w:color w:val="6C6C6F"/>
          <w:spacing w:val="-3"/>
        </w:rPr>
        <w:t>三公</w:t>
      </w:r>
      <w:r>
        <w:rPr>
          <w:color w:val="6C6C6F"/>
          <w:spacing w:val="-3"/>
        </w:rPr>
        <w:t>”</w:t>
      </w:r>
      <w:r>
        <w:rPr>
          <w:color w:val="6C6C6F"/>
          <w:spacing w:val="-3"/>
        </w:rPr>
        <w:t>经费说明如下：</w:t>
      </w:r>
    </w:p>
    <w:p w:rsidR="009E15F4" w:rsidRDefault="00254C5A">
      <w:pPr>
        <w:pStyle w:val="a3"/>
        <w:spacing w:line="367" w:lineRule="auto"/>
        <w:ind w:right="350" w:firstLine="640"/>
      </w:pPr>
      <w:r>
        <w:rPr>
          <w:rFonts w:hint="eastAsia"/>
          <w:color w:val="6C6C6F"/>
        </w:rPr>
        <w:t>2020</w:t>
      </w:r>
      <w:r>
        <w:rPr>
          <w:color w:val="6C6C6F"/>
          <w:spacing w:val="-18"/>
        </w:rPr>
        <w:t>年泽普县</w:t>
      </w:r>
      <w:r>
        <w:rPr>
          <w:color w:val="6C6C6F"/>
          <w:spacing w:val="-18"/>
        </w:rPr>
        <w:t>“</w:t>
      </w:r>
      <w:r>
        <w:rPr>
          <w:color w:val="6C6C6F"/>
          <w:spacing w:val="-18"/>
        </w:rPr>
        <w:t>三公</w:t>
      </w:r>
      <w:r>
        <w:rPr>
          <w:color w:val="6C6C6F"/>
          <w:spacing w:val="-18"/>
        </w:rPr>
        <w:t>”</w:t>
      </w:r>
      <w:r>
        <w:rPr>
          <w:color w:val="6C6C6F"/>
          <w:spacing w:val="-18"/>
        </w:rPr>
        <w:t>经费共计支出</w:t>
      </w:r>
      <w:r>
        <w:rPr>
          <w:color w:val="6C6C6F"/>
          <w:spacing w:val="-11"/>
        </w:rPr>
        <w:t>860</w:t>
      </w:r>
      <w:r>
        <w:rPr>
          <w:color w:val="6C6C6F"/>
          <w:spacing w:val="-16"/>
        </w:rPr>
        <w:t>万元，其中：</w:t>
      </w:r>
      <w:r>
        <w:rPr>
          <w:color w:val="6C6C6F"/>
          <w:spacing w:val="-16"/>
        </w:rPr>
        <w:t xml:space="preserve"> </w:t>
      </w:r>
      <w:r>
        <w:rPr>
          <w:color w:val="6C6C6F"/>
          <w:spacing w:val="-16"/>
        </w:rPr>
        <w:t>公务用车运行维护费</w:t>
      </w:r>
      <w:r>
        <w:rPr>
          <w:rFonts w:hint="eastAsia"/>
          <w:color w:val="6C6C6F"/>
          <w:spacing w:val="-16"/>
        </w:rPr>
        <w:t>708</w:t>
      </w:r>
      <w:r>
        <w:rPr>
          <w:color w:val="6C6C6F"/>
          <w:spacing w:val="-1"/>
        </w:rPr>
        <w:t xml:space="preserve"> </w:t>
      </w:r>
      <w:r>
        <w:rPr>
          <w:color w:val="6C6C6F"/>
          <w:spacing w:val="-1"/>
        </w:rPr>
        <w:t>万元，</w:t>
      </w:r>
      <w:r>
        <w:rPr>
          <w:rFonts w:hint="eastAsia"/>
          <w:color w:val="6C6C6F"/>
          <w:spacing w:val="-1"/>
        </w:rPr>
        <w:t>公务用车</w:t>
      </w:r>
      <w:r>
        <w:rPr>
          <w:color w:val="6C6C6F"/>
          <w:spacing w:val="-1"/>
        </w:rPr>
        <w:t>购置费</w:t>
      </w:r>
      <w:r>
        <w:rPr>
          <w:rFonts w:hint="eastAsia"/>
          <w:color w:val="6C6C6F"/>
          <w:spacing w:val="-1"/>
        </w:rPr>
        <w:t>152万元</w:t>
      </w:r>
      <w:r>
        <w:rPr>
          <w:color w:val="6C6C6F"/>
          <w:spacing w:val="-1"/>
        </w:rPr>
        <w:t>。</w:t>
      </w:r>
    </w:p>
    <w:p w:rsidR="009E15F4" w:rsidRDefault="00254C5A">
      <w:pPr>
        <w:pStyle w:val="a3"/>
        <w:spacing w:line="369" w:lineRule="auto"/>
        <w:ind w:right="309"/>
      </w:pPr>
      <w:r>
        <w:rPr>
          <w:color w:val="6C6C6F"/>
        </w:rPr>
        <w:t>2020</w:t>
      </w:r>
      <w:r>
        <w:rPr>
          <w:color w:val="6C6C6F"/>
          <w:spacing w:val="-23"/>
        </w:rPr>
        <w:t>年</w:t>
      </w:r>
      <w:r>
        <w:rPr>
          <w:color w:val="6C6C6F"/>
          <w:spacing w:val="-23"/>
        </w:rPr>
        <w:t>“</w:t>
      </w:r>
      <w:r>
        <w:rPr>
          <w:color w:val="6C6C6F"/>
          <w:spacing w:val="-23"/>
        </w:rPr>
        <w:t>三公</w:t>
      </w:r>
      <w:r>
        <w:rPr>
          <w:color w:val="6C6C6F"/>
          <w:spacing w:val="-23"/>
        </w:rPr>
        <w:t>”</w:t>
      </w:r>
      <w:r>
        <w:rPr>
          <w:color w:val="6C6C6F"/>
          <w:spacing w:val="-23"/>
        </w:rPr>
        <w:t>经费较</w:t>
      </w:r>
      <w:r>
        <w:rPr>
          <w:color w:val="6C6C6F"/>
          <w:spacing w:val="-23"/>
        </w:rPr>
        <w:t xml:space="preserve"> </w:t>
      </w:r>
      <w:r>
        <w:rPr>
          <w:color w:val="6C6C6F"/>
        </w:rPr>
        <w:t>201</w:t>
      </w:r>
      <w:r>
        <w:rPr>
          <w:color w:val="6C6C6F"/>
          <w:lang w:val="en-US"/>
        </w:rPr>
        <w:t>9</w:t>
      </w:r>
      <w:r>
        <w:rPr>
          <w:color w:val="6C6C6F"/>
          <w:spacing w:val="-20"/>
        </w:rPr>
        <w:t xml:space="preserve"> </w:t>
      </w:r>
      <w:r>
        <w:rPr>
          <w:color w:val="6C6C6F"/>
          <w:spacing w:val="-20"/>
        </w:rPr>
        <w:t>年</w:t>
      </w:r>
      <w:r>
        <w:rPr>
          <w:color w:val="6C6C6F"/>
          <w:spacing w:val="-20"/>
        </w:rPr>
        <w:t>“</w:t>
      </w:r>
      <w:r>
        <w:rPr>
          <w:color w:val="6C6C6F"/>
          <w:spacing w:val="-20"/>
        </w:rPr>
        <w:t>三公</w:t>
      </w:r>
      <w:r>
        <w:rPr>
          <w:color w:val="6C6C6F"/>
          <w:spacing w:val="-20"/>
        </w:rPr>
        <w:t>”</w:t>
      </w:r>
      <w:r>
        <w:rPr>
          <w:color w:val="6C6C6F"/>
          <w:spacing w:val="-20"/>
        </w:rPr>
        <w:t>经费增加</w:t>
      </w:r>
      <w:r>
        <w:rPr>
          <w:color w:val="6C6C6F"/>
          <w:spacing w:val="-20"/>
          <w:lang w:val="en-US"/>
        </w:rPr>
        <w:t>186</w:t>
      </w:r>
      <w:r>
        <w:rPr>
          <w:color w:val="6C6C6F"/>
        </w:rPr>
        <w:t>万</w:t>
      </w:r>
      <w:r>
        <w:rPr>
          <w:color w:val="6C6C6F"/>
          <w:spacing w:val="-5"/>
        </w:rPr>
        <w:t>元，</w:t>
      </w:r>
      <w:r>
        <w:rPr>
          <w:rFonts w:hint="eastAsia"/>
          <w:color w:val="6C6C6F"/>
          <w:spacing w:val="-5"/>
        </w:rPr>
        <w:t>下降</w:t>
      </w:r>
      <w:r>
        <w:rPr>
          <w:color w:val="6C6C6F"/>
          <w:lang w:val="en-US"/>
        </w:rPr>
        <w:t>17.78</w:t>
      </w:r>
      <w:r>
        <w:rPr>
          <w:color w:val="6C6C6F"/>
          <w:spacing w:val="-6"/>
        </w:rPr>
        <w:t>%</w:t>
      </w:r>
      <w:r>
        <w:rPr>
          <w:color w:val="6C6C6F"/>
          <w:spacing w:val="-6"/>
        </w:rPr>
        <w:t>。泽普县无因公出国</w:t>
      </w:r>
      <w:r>
        <w:rPr>
          <w:color w:val="6C6C6F"/>
        </w:rPr>
        <w:t>（境</w:t>
      </w:r>
      <w:r>
        <w:rPr>
          <w:color w:val="6C6C6F"/>
          <w:spacing w:val="-17"/>
        </w:rPr>
        <w:t>）</w:t>
      </w:r>
      <w:r>
        <w:rPr>
          <w:color w:val="6C6C6F"/>
          <w:spacing w:val="-4"/>
        </w:rPr>
        <w:t>费。由此看出，</w:t>
      </w:r>
      <w:r>
        <w:rPr>
          <w:color w:val="6C6C6F"/>
          <w:spacing w:val="-4"/>
        </w:rPr>
        <w:t xml:space="preserve"> </w:t>
      </w:r>
      <w:r>
        <w:rPr>
          <w:color w:val="6C6C6F"/>
          <w:spacing w:val="-4"/>
          <w:w w:val="95"/>
        </w:rPr>
        <w:t>泽普县</w:t>
      </w:r>
      <w:r>
        <w:rPr>
          <w:rFonts w:hint="eastAsia"/>
          <w:color w:val="6C6C6F"/>
          <w:spacing w:val="-4"/>
          <w:w w:val="95"/>
        </w:rPr>
        <w:t>公务接待</w:t>
      </w:r>
      <w:r>
        <w:rPr>
          <w:color w:val="6C6C6F"/>
          <w:spacing w:val="-4"/>
          <w:w w:val="95"/>
        </w:rPr>
        <w:t>费支出逐年递减，严格执行中央</w:t>
      </w:r>
      <w:r>
        <w:rPr>
          <w:color w:val="6C6C6F"/>
          <w:spacing w:val="-4"/>
          <w:w w:val="95"/>
        </w:rPr>
        <w:t>“</w:t>
      </w:r>
      <w:r>
        <w:rPr>
          <w:color w:val="6C6C6F"/>
          <w:spacing w:val="-4"/>
          <w:w w:val="95"/>
        </w:rPr>
        <w:t>八项</w:t>
      </w:r>
      <w:r>
        <w:rPr>
          <w:color w:val="6C6C6F"/>
          <w:spacing w:val="-4"/>
          <w:w w:val="95"/>
        </w:rPr>
        <w:t xml:space="preserve">” </w:t>
      </w:r>
      <w:r>
        <w:rPr>
          <w:color w:val="6C6C6F"/>
          <w:spacing w:val="-4"/>
        </w:rPr>
        <w:t>规定，压减</w:t>
      </w:r>
      <w:r>
        <w:rPr>
          <w:color w:val="6C6C6F"/>
          <w:spacing w:val="-4"/>
        </w:rPr>
        <w:t>“</w:t>
      </w:r>
      <w:r>
        <w:rPr>
          <w:color w:val="6C6C6F"/>
          <w:spacing w:val="-4"/>
        </w:rPr>
        <w:t>三公</w:t>
      </w:r>
      <w:r>
        <w:rPr>
          <w:color w:val="6C6C6F"/>
          <w:spacing w:val="-4"/>
        </w:rPr>
        <w:t>”</w:t>
      </w:r>
      <w:r>
        <w:rPr>
          <w:color w:val="6C6C6F"/>
          <w:spacing w:val="-4"/>
        </w:rPr>
        <w:t>经费</w:t>
      </w:r>
      <w:bookmarkStart w:id="0" w:name="_GoBack"/>
      <w:bookmarkEnd w:id="0"/>
      <w:r>
        <w:rPr>
          <w:color w:val="6C6C6F"/>
          <w:spacing w:val="-4"/>
        </w:rPr>
        <w:t>支出。</w:t>
      </w:r>
    </w:p>
    <w:sectPr w:rsidR="009E15F4">
      <w:type w:val="continuous"/>
      <w:pgSz w:w="11910" w:h="16840"/>
      <w:pgMar w:top="1440" w:right="14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9E15F4"/>
    <w:rsid w:val="00254C5A"/>
    <w:rsid w:val="009E15F4"/>
    <w:rsid w:val="5111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59CE457-5765-44ED-864A-3C38780B9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20" w:firstLine="600"/>
    </w:pPr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2</cp:revision>
  <dcterms:created xsi:type="dcterms:W3CDTF">2020-09-30T11:04:00Z</dcterms:created>
  <dcterms:modified xsi:type="dcterms:W3CDTF">2021-08-16T05:03:00Z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2019-09-18T00:00:00Z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2020-09-30T00:00:00Z</vt:filetime>
  </property>
  <property fmtid="{D5CDD505-2E9C-101B-9397-08002B2CF9AE}" pid="5" name="KSOProductBuildVer">
    <vt:lpwstr>2052-10.1.0.7452</vt:lpwstr>
  </property>
</Properties>
</file>