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
        <w:ind w:left="956" w:right="0" w:firstLine="0"/>
        <w:jc w:val="left"/>
        <w:rPr>
          <w:rFonts w:hint="eastAsia" w:ascii="黑体" w:eastAsia="黑体"/>
          <w:b/>
          <w:sz w:val="48"/>
        </w:rPr>
      </w:pPr>
      <w:r>
        <w:rPr>
          <w:rFonts w:hint="eastAsia" w:ascii="黑体" w:eastAsia="黑体"/>
          <w:b/>
          <w:sz w:val="48"/>
        </w:rPr>
        <w:t>关于泽普县 2018 年财政决算的报告</w:t>
      </w:r>
    </w:p>
    <w:p>
      <w:pPr>
        <w:pStyle w:val="3"/>
        <w:spacing w:before="10"/>
        <w:ind w:left="0"/>
        <w:jc w:val="left"/>
        <w:rPr>
          <w:rFonts w:ascii="黑体"/>
          <w:b/>
          <w:sz w:val="65"/>
        </w:rPr>
      </w:pPr>
    </w:p>
    <w:p>
      <w:pPr>
        <w:spacing w:before="1"/>
        <w:ind w:left="118" w:right="0" w:firstLine="0"/>
        <w:jc w:val="left"/>
        <w:rPr>
          <w:b/>
          <w:sz w:val="32"/>
        </w:rPr>
      </w:pPr>
      <w:r>
        <w:rPr>
          <w:b/>
          <w:sz w:val="32"/>
        </w:rPr>
        <w:t>主任、副主任、各位委员:</w:t>
      </w:r>
    </w:p>
    <w:p>
      <w:pPr>
        <w:pStyle w:val="3"/>
        <w:spacing w:before="209" w:line="374" w:lineRule="auto"/>
        <w:ind w:left="269" w:right="277" w:firstLine="480"/>
      </w:pPr>
      <w:r>
        <w:rPr>
          <w:spacing w:val="-9"/>
        </w:rPr>
        <w:t xml:space="preserve">我受县人民政府委托，向人大常委会作关于泽普县 </w:t>
      </w:r>
      <w:r>
        <w:t>2018</w:t>
      </w:r>
      <w:r>
        <w:rPr>
          <w:spacing w:val="-29"/>
        </w:rPr>
        <w:t xml:space="preserve"> 年财政决算的报告，请予审议。</w:t>
      </w:r>
    </w:p>
    <w:p>
      <w:pPr>
        <w:pStyle w:val="3"/>
        <w:spacing w:before="0" w:line="374" w:lineRule="auto"/>
        <w:ind w:right="277" w:firstLine="638"/>
      </w:pPr>
      <w:r>
        <w:t>2018</w:t>
      </w:r>
      <w:r>
        <w:rPr>
          <w:spacing w:val="-9"/>
        </w:rPr>
        <w:t xml:space="preserve"> 年以来，在县委的坚强领导下，在县人大、政协的监督</w:t>
      </w:r>
      <w:r>
        <w:rPr>
          <w:spacing w:val="4"/>
          <w:w w:val="95"/>
        </w:rPr>
        <w:t xml:space="preserve">指导下，在上级财政部门的大力支持下，全县财税干部职工紧紧  围绕年初确定的目标任务，积极组织财政收入，保持了收入均衡  入库，并完成全年收入任务，非税收入占比大幅度降低，财政收  入质量明显提升；公共财政实现均衡性支出，个人刚性部分、民  生工程及重大支出得到充分保障，较好的完成了人大会议批准的 </w:t>
      </w:r>
      <w:r>
        <w:t>各项预算任务。</w:t>
      </w:r>
    </w:p>
    <w:p>
      <w:pPr>
        <w:pStyle w:val="2"/>
        <w:spacing w:line="439" w:lineRule="exact"/>
      </w:pPr>
      <w:r>
        <w:t>一、财政收入决算情况</w:t>
      </w:r>
    </w:p>
    <w:p>
      <w:pPr>
        <w:pStyle w:val="3"/>
        <w:spacing w:before="224"/>
        <w:ind w:left="0" w:right="273"/>
        <w:jc w:val="right"/>
      </w:pPr>
      <w:r>
        <w:t>2018 年收入总计为318118 万元，其中：公共财政总收入314144</w:t>
      </w:r>
    </w:p>
    <w:p>
      <w:pPr>
        <w:pStyle w:val="3"/>
        <w:jc w:val="left"/>
      </w:pPr>
      <w:r>
        <w:t>万元, 基金总收入 3955 万元，国有资本经营收入完成 19 万元。</w:t>
      </w:r>
    </w:p>
    <w:p>
      <w:pPr>
        <w:pStyle w:val="3"/>
        <w:spacing w:before="228"/>
        <w:ind w:left="0" w:right="272"/>
        <w:jc w:val="right"/>
      </w:pPr>
      <w:r>
        <w:rPr>
          <w:spacing w:val="-6"/>
        </w:rPr>
        <w:t xml:space="preserve">公共财政总收入完成 </w:t>
      </w:r>
      <w:r>
        <w:t>314144</w:t>
      </w:r>
      <w:r>
        <w:rPr>
          <w:spacing w:val="-4"/>
        </w:rPr>
        <w:t xml:space="preserve"> 万元,其中：公共财政预算收入</w:t>
      </w:r>
    </w:p>
    <w:p>
      <w:pPr>
        <w:pStyle w:val="3"/>
        <w:ind w:left="0" w:right="272"/>
        <w:jc w:val="right"/>
      </w:pPr>
      <w:r>
        <w:t>25759</w:t>
      </w:r>
      <w:r>
        <w:rPr>
          <w:spacing w:val="-14"/>
        </w:rPr>
        <w:t xml:space="preserve"> 万元，公共财政上级补助收入 </w:t>
      </w:r>
      <w:r>
        <w:t>267785</w:t>
      </w:r>
      <w:r>
        <w:rPr>
          <w:spacing w:val="-9"/>
        </w:rPr>
        <w:t xml:space="preserve"> 万元，债务转贷收入</w:t>
      </w:r>
    </w:p>
    <w:p>
      <w:pPr>
        <w:pStyle w:val="3"/>
        <w:jc w:val="left"/>
      </w:pPr>
      <w:r>
        <w:t>19370 万元，调入资金 616 万元，动用上年调节基金 614 万元；</w:t>
      </w:r>
    </w:p>
    <w:p>
      <w:pPr>
        <w:pStyle w:val="3"/>
        <w:spacing w:before="228"/>
        <w:ind w:left="0" w:right="272"/>
        <w:jc w:val="right"/>
      </w:pPr>
      <w:r>
        <w:t>基金总收入 3955 万元:其中：基金收入 2886 万元，基金上级</w:t>
      </w:r>
    </w:p>
    <w:p>
      <w:pPr>
        <w:pStyle w:val="3"/>
        <w:jc w:val="left"/>
      </w:pPr>
      <w:r>
        <w:t>专项补助收入 1069 万元。</w:t>
      </w:r>
    </w:p>
    <w:p>
      <w:pPr>
        <w:pStyle w:val="3"/>
        <w:ind w:left="0" w:right="275"/>
        <w:jc w:val="right"/>
      </w:pPr>
      <w:r>
        <w:t>2018 年我县完成地方财政收入 28664 万元，为年初预算数</w:t>
      </w:r>
    </w:p>
    <w:p>
      <w:pPr>
        <w:spacing w:after="0"/>
        <w:jc w:val="right"/>
        <w:sectPr>
          <w:footerReference r:id="rId5" w:type="default"/>
          <w:type w:val="continuous"/>
          <w:pgSz w:w="11910" w:h="16840"/>
          <w:pgMar w:top="1380" w:right="1140" w:bottom="1300" w:left="1300" w:header="720" w:footer="1117" w:gutter="0"/>
          <w:pgNumType w:start="1"/>
          <w:cols w:space="720" w:num="1"/>
        </w:sectPr>
      </w:pPr>
    </w:p>
    <w:p>
      <w:pPr>
        <w:pStyle w:val="3"/>
        <w:spacing w:before="39" w:line="374" w:lineRule="auto"/>
        <w:ind w:right="272"/>
      </w:pPr>
      <w:r>
        <w:t>26795</w:t>
      </w:r>
      <w:r>
        <w:rPr>
          <w:spacing w:val="-37"/>
        </w:rPr>
        <w:t xml:space="preserve"> 万元的 </w:t>
      </w:r>
      <w:r>
        <w:t>106.98%,</w:t>
      </w:r>
      <w:r>
        <w:rPr>
          <w:spacing w:val="-45"/>
        </w:rPr>
        <w:t xml:space="preserve">比 </w:t>
      </w:r>
      <w:r>
        <w:t>2017</w:t>
      </w:r>
      <w:r>
        <w:rPr>
          <w:spacing w:val="-37"/>
        </w:rPr>
        <w:t xml:space="preserve"> 年决算 </w:t>
      </w:r>
      <w:r>
        <w:t>29271</w:t>
      </w:r>
      <w:r>
        <w:rPr>
          <w:spacing w:val="-31"/>
        </w:rPr>
        <w:t xml:space="preserve"> 万元减少 </w:t>
      </w:r>
      <w:r>
        <w:t>4280</w:t>
      </w:r>
      <w:r>
        <w:rPr>
          <w:spacing w:val="-23"/>
        </w:rPr>
        <w:t xml:space="preserve"> 万元, </w:t>
      </w:r>
      <w:r>
        <w:rPr>
          <w:spacing w:val="-35"/>
        </w:rPr>
        <w:t xml:space="preserve">下降 </w:t>
      </w:r>
      <w:r>
        <w:rPr>
          <w:spacing w:val="-3"/>
        </w:rPr>
        <w:t>14.62%</w:t>
      </w:r>
      <w:r>
        <w:rPr>
          <w:spacing w:val="-12"/>
        </w:rPr>
        <w:t xml:space="preserve">,其中:公共财政预算收入完成 </w:t>
      </w:r>
      <w:r>
        <w:t>25759</w:t>
      </w:r>
      <w:r>
        <w:rPr>
          <w:spacing w:val="-16"/>
        </w:rPr>
        <w:t xml:space="preserve"> 万元,为年初预算</w:t>
      </w:r>
      <w:r>
        <w:rPr>
          <w:spacing w:val="-53"/>
        </w:rPr>
        <w:t xml:space="preserve">数 </w:t>
      </w:r>
      <w:r>
        <w:t>25795</w:t>
      </w:r>
      <w:r>
        <w:rPr>
          <w:spacing w:val="-38"/>
        </w:rPr>
        <w:t xml:space="preserve"> 万元的 </w:t>
      </w:r>
      <w:r>
        <w:rPr>
          <w:spacing w:val="-3"/>
        </w:rPr>
        <w:t>99.86%</w:t>
      </w:r>
      <w:r>
        <w:rPr>
          <w:spacing w:val="-32"/>
        </w:rPr>
        <w:t xml:space="preserve">,比 </w:t>
      </w:r>
      <w:r>
        <w:t>2017</w:t>
      </w:r>
      <w:r>
        <w:rPr>
          <w:spacing w:val="-60"/>
        </w:rPr>
        <w:t xml:space="preserve"> 年 </w:t>
      </w:r>
      <w:r>
        <w:t>24567</w:t>
      </w:r>
      <w:r>
        <w:rPr>
          <w:spacing w:val="-33"/>
        </w:rPr>
        <w:t xml:space="preserve"> 万元增加 </w:t>
      </w:r>
      <w:r>
        <w:t>1192</w:t>
      </w:r>
      <w:r>
        <w:rPr>
          <w:spacing w:val="-24"/>
        </w:rPr>
        <w:t xml:space="preserve"> 万元，增</w:t>
      </w:r>
    </w:p>
    <w:p>
      <w:pPr>
        <w:pStyle w:val="3"/>
        <w:spacing w:before="1"/>
      </w:pPr>
      <w:r>
        <w:rPr>
          <w:spacing w:val="-49"/>
        </w:rPr>
        <w:t xml:space="preserve">长 </w:t>
      </w:r>
      <w:r>
        <w:rPr>
          <w:spacing w:val="-3"/>
        </w:rPr>
        <w:t>4.85%</w:t>
      </w:r>
      <w:r>
        <w:rPr>
          <w:spacing w:val="-14"/>
        </w:rPr>
        <w:t xml:space="preserve">;基金预算收入完成 </w:t>
      </w:r>
      <w:r>
        <w:t>2886</w:t>
      </w:r>
      <w:r>
        <w:rPr>
          <w:spacing w:val="-23"/>
        </w:rPr>
        <w:t xml:space="preserve"> 万元,为年初预算数 </w:t>
      </w:r>
      <w:r>
        <w:t>1000</w:t>
      </w:r>
      <w:r>
        <w:rPr>
          <w:spacing w:val="-26"/>
        </w:rPr>
        <w:t xml:space="preserve"> 万元的</w:t>
      </w:r>
    </w:p>
    <w:p>
      <w:pPr>
        <w:pStyle w:val="3"/>
        <w:spacing w:before="211" w:line="362" w:lineRule="auto"/>
        <w:ind w:right="277"/>
      </w:pPr>
      <w:r>
        <w:t>288.60</w:t>
      </w:r>
      <w:r>
        <w:rPr>
          <w:spacing w:val="-22"/>
          <w:position w:val="2"/>
        </w:rPr>
        <w:t xml:space="preserve">%,比 </w:t>
      </w:r>
      <w:r>
        <w:rPr>
          <w:position w:val="2"/>
        </w:rPr>
        <w:t>2017</w:t>
      </w:r>
      <w:r>
        <w:rPr>
          <w:spacing w:val="-57"/>
          <w:position w:val="2"/>
        </w:rPr>
        <w:t xml:space="preserve"> 年 </w:t>
      </w:r>
      <w:r>
        <w:t>424</w:t>
      </w:r>
      <w:r>
        <w:rPr>
          <w:spacing w:val="-91"/>
        </w:rPr>
        <w:t xml:space="preserve"> </w:t>
      </w:r>
      <w:r>
        <w:rPr>
          <w:spacing w:val="-17"/>
          <w:position w:val="2"/>
        </w:rPr>
        <w:t xml:space="preserve">万元增加 </w:t>
      </w:r>
      <w:r>
        <w:rPr>
          <w:position w:val="2"/>
        </w:rPr>
        <w:t>2462</w:t>
      </w:r>
      <w:r>
        <w:rPr>
          <w:spacing w:val="-34"/>
          <w:position w:val="2"/>
        </w:rPr>
        <w:t xml:space="preserve"> 万元，增长 </w:t>
      </w:r>
      <w:r>
        <w:rPr>
          <w:position w:val="2"/>
        </w:rPr>
        <w:t>580.66</w:t>
      </w:r>
      <w:r>
        <w:rPr>
          <w:spacing w:val="-15"/>
          <w:position w:val="2"/>
        </w:rPr>
        <w:t>%。各项</w:t>
      </w:r>
      <w:r>
        <w:rPr>
          <w:spacing w:val="-15"/>
        </w:rPr>
        <w:t>完成情况具体如下：</w:t>
      </w:r>
    </w:p>
    <w:p>
      <w:pPr>
        <w:pStyle w:val="3"/>
        <w:spacing w:before="22" w:line="374" w:lineRule="auto"/>
        <w:ind w:right="275" w:firstLine="640"/>
      </w:pPr>
      <w:r>
        <w:rPr>
          <w:b/>
        </w:rPr>
        <w:t>（一</w:t>
      </w:r>
      <w:r>
        <w:rPr>
          <w:b/>
          <w:spacing w:val="-34"/>
        </w:rPr>
        <w:t>）</w:t>
      </w:r>
      <w:r>
        <w:rPr>
          <w:b/>
          <w:spacing w:val="-8"/>
        </w:rPr>
        <w:t>税收收入：</w:t>
      </w:r>
      <w:r>
        <w:rPr>
          <w:spacing w:val="-13"/>
        </w:rPr>
        <w:t xml:space="preserve">税收收入完成 </w:t>
      </w:r>
      <w:r>
        <w:rPr>
          <w:spacing w:val="-16"/>
        </w:rPr>
        <w:t>17610</w:t>
      </w:r>
      <w:r>
        <w:rPr>
          <w:spacing w:val="-17"/>
        </w:rPr>
        <w:t xml:space="preserve"> 万元，占公共财政预算收入的 </w:t>
      </w:r>
      <w:r>
        <w:t>68.36</w:t>
      </w:r>
      <w:r>
        <w:rPr>
          <w:spacing w:val="-7"/>
        </w:rPr>
        <w:t xml:space="preserve">%。完成预算数的 </w:t>
      </w:r>
      <w:r>
        <w:t>90.33</w:t>
      </w:r>
      <w:r>
        <w:rPr>
          <w:spacing w:val="-6"/>
        </w:rPr>
        <w:t xml:space="preserve">%，比年初预算减少 </w:t>
      </w:r>
      <w:r>
        <w:t>1885</w:t>
      </w:r>
      <w:r>
        <w:rPr>
          <w:spacing w:val="-39"/>
        </w:rPr>
        <w:t xml:space="preserve"> 万</w:t>
      </w:r>
      <w:r>
        <w:rPr>
          <w:spacing w:val="-50"/>
        </w:rPr>
        <w:t xml:space="preserve">元；比 </w:t>
      </w:r>
      <w:r>
        <w:t>2017</w:t>
      </w:r>
      <w:r>
        <w:rPr>
          <w:spacing w:val="-34"/>
        </w:rPr>
        <w:t xml:space="preserve"> 年决算 </w:t>
      </w:r>
      <w:r>
        <w:t>16796</w:t>
      </w:r>
      <w:r>
        <w:rPr>
          <w:spacing w:val="-28"/>
        </w:rPr>
        <w:t xml:space="preserve"> 万元增加 </w:t>
      </w:r>
      <w:r>
        <w:t>814</w:t>
      </w:r>
      <w:r>
        <w:rPr>
          <w:spacing w:val="-25"/>
        </w:rPr>
        <w:t xml:space="preserve"> 万元，增长 </w:t>
      </w:r>
      <w:r>
        <w:t>4.85%。</w:t>
      </w:r>
    </w:p>
    <w:p>
      <w:pPr>
        <w:pStyle w:val="3"/>
        <w:spacing w:before="34" w:line="374" w:lineRule="auto"/>
        <w:ind w:right="227" w:firstLine="638"/>
      </w:pPr>
      <w:r>
        <w:rPr>
          <w:spacing w:val="3"/>
        </w:rPr>
        <w:t>1</w:t>
      </w:r>
      <w:r>
        <w:rPr>
          <w:spacing w:val="-12"/>
        </w:rPr>
        <w:t xml:space="preserve">、增值税完成 </w:t>
      </w:r>
      <w:r>
        <w:t>5566</w:t>
      </w:r>
      <w:r>
        <w:rPr>
          <w:spacing w:val="-17"/>
        </w:rPr>
        <w:t xml:space="preserve"> 万元，占税收收入 </w:t>
      </w:r>
      <w:r>
        <w:t>31.61%，完成年初预</w:t>
      </w:r>
      <w:r>
        <w:rPr>
          <w:spacing w:val="-42"/>
        </w:rPr>
        <w:t xml:space="preserve">算 </w:t>
      </w:r>
      <w:r>
        <w:t>70.86</w:t>
      </w:r>
      <w:r>
        <w:rPr>
          <w:spacing w:val="-11"/>
        </w:rPr>
        <w:t xml:space="preserve">%，比上年同期 </w:t>
      </w:r>
      <w:r>
        <w:t>6314</w:t>
      </w:r>
      <w:r>
        <w:rPr>
          <w:spacing w:val="-28"/>
        </w:rPr>
        <w:t xml:space="preserve"> 万元减少 </w:t>
      </w:r>
      <w:r>
        <w:t>748</w:t>
      </w:r>
      <w:r>
        <w:rPr>
          <w:spacing w:val="-25"/>
        </w:rPr>
        <w:t xml:space="preserve"> 万元，下降 </w:t>
      </w:r>
      <w:r>
        <w:t>11.85</w:t>
      </w:r>
      <w:r>
        <w:rPr>
          <w:spacing w:val="-2"/>
        </w:rPr>
        <w:t xml:space="preserve"> %，</w:t>
      </w:r>
    </w:p>
    <w:p>
      <w:pPr>
        <w:pStyle w:val="3"/>
        <w:spacing w:before="1"/>
      </w:pPr>
      <w:r>
        <w:t>下降的主要的原因南油划转地方增值税 293 万元，比上年同期</w:t>
      </w:r>
    </w:p>
    <w:p>
      <w:pPr>
        <w:pStyle w:val="3"/>
        <w:spacing w:before="230"/>
      </w:pPr>
      <w:r>
        <w:t>1236 万元减少 943 万元。</w:t>
      </w:r>
    </w:p>
    <w:p>
      <w:pPr>
        <w:pStyle w:val="3"/>
        <w:ind w:left="756"/>
      </w:pPr>
      <w:r>
        <w:t>2</w:t>
      </w:r>
      <w:r>
        <w:rPr>
          <w:spacing w:val="-13"/>
        </w:rPr>
        <w:t xml:space="preserve">、营业税累计完成 </w:t>
      </w:r>
      <w:r>
        <w:t>5</w:t>
      </w:r>
      <w:r>
        <w:rPr>
          <w:spacing w:val="-20"/>
        </w:rPr>
        <w:t xml:space="preserve"> 万元，与上年同期 </w:t>
      </w:r>
      <w:r>
        <w:t>4</w:t>
      </w:r>
      <w:r>
        <w:rPr>
          <w:spacing w:val="-13"/>
        </w:rPr>
        <w:t xml:space="preserve"> 万元基本持平，主</w:t>
      </w:r>
    </w:p>
    <w:p>
      <w:pPr>
        <w:pStyle w:val="3"/>
        <w:spacing w:before="229" w:line="374" w:lineRule="auto"/>
        <w:ind w:right="305"/>
      </w:pPr>
      <w:r>
        <w:rPr>
          <w:spacing w:val="-5"/>
        </w:rPr>
        <w:t xml:space="preserve">要原因是 “营改增”全面改革后，不再产生营业税，本年收入 </w:t>
      </w:r>
      <w:r>
        <w:t>5 万元是清缴以前年度欠缴。</w:t>
      </w:r>
    </w:p>
    <w:p>
      <w:pPr>
        <w:pStyle w:val="3"/>
        <w:spacing w:before="2" w:line="374" w:lineRule="auto"/>
        <w:ind w:right="277" w:firstLine="638"/>
      </w:pPr>
      <w:r>
        <w:t>3</w:t>
      </w:r>
      <w:r>
        <w:rPr>
          <w:spacing w:val="-15"/>
        </w:rPr>
        <w:t xml:space="preserve">、企业所得税累计完成 </w:t>
      </w:r>
      <w:r>
        <w:t>1062</w:t>
      </w:r>
      <w:r>
        <w:rPr>
          <w:spacing w:val="-23"/>
        </w:rPr>
        <w:t xml:space="preserve"> 万元，占税收收入 </w:t>
      </w:r>
      <w:r>
        <w:rPr>
          <w:spacing w:val="-8"/>
        </w:rPr>
        <w:t>6.03</w:t>
      </w:r>
      <w:r>
        <w:rPr>
          <w:spacing w:val="-5"/>
        </w:rPr>
        <w:t>%，完成</w:t>
      </w:r>
      <w:r>
        <w:rPr>
          <w:spacing w:val="2"/>
        </w:rPr>
        <w:t xml:space="preserve">年初预算 </w:t>
      </w:r>
      <w:r>
        <w:rPr>
          <w:spacing w:val="7"/>
        </w:rPr>
        <w:t>60.69</w:t>
      </w:r>
      <w:r>
        <w:rPr>
          <w:spacing w:val="5"/>
        </w:rPr>
        <w:t xml:space="preserve">%，比上年同期 </w:t>
      </w:r>
      <w:r>
        <w:t>1324</w:t>
      </w:r>
      <w:r>
        <w:rPr>
          <w:spacing w:val="-9"/>
        </w:rPr>
        <w:t xml:space="preserve"> 万元减少 </w:t>
      </w:r>
      <w:r>
        <w:t>262</w:t>
      </w:r>
      <w:r>
        <w:rPr>
          <w:spacing w:val="5"/>
        </w:rPr>
        <w:t xml:space="preserve"> 万元，下降</w:t>
      </w:r>
      <w:r>
        <w:rPr>
          <w:spacing w:val="5"/>
          <w:w w:val="95"/>
        </w:rPr>
        <w:t>19.79%</w:t>
      </w:r>
      <w:r>
        <w:rPr>
          <w:spacing w:val="3"/>
          <w:w w:val="95"/>
        </w:rPr>
        <w:t xml:space="preserve">，主要原因是建筑行业、金融服务业外零售业、燃气的生 </w:t>
      </w:r>
      <w:r>
        <w:t>产与供应业、医药制造业本年业实现了减收。</w:t>
      </w:r>
    </w:p>
    <w:p>
      <w:pPr>
        <w:pStyle w:val="3"/>
        <w:spacing w:before="0"/>
        <w:ind w:left="756"/>
      </w:pPr>
      <w:r>
        <w:t>4、个人所的税累计完成 3133 万元，占税收收入 17.79%，完</w:t>
      </w:r>
    </w:p>
    <w:p>
      <w:pPr>
        <w:spacing w:after="0"/>
        <w:sectPr>
          <w:pgSz w:w="11910" w:h="16840"/>
          <w:pgMar w:top="1540" w:right="1140" w:bottom="1300" w:left="1300" w:header="0" w:footer="1117" w:gutter="0"/>
          <w:cols w:space="720" w:num="1"/>
        </w:sectPr>
      </w:pPr>
    </w:p>
    <w:p>
      <w:pPr>
        <w:pStyle w:val="3"/>
        <w:spacing w:before="33" w:line="374" w:lineRule="auto"/>
        <w:ind w:right="306"/>
      </w:pPr>
      <w:r>
        <w:rPr>
          <w:spacing w:val="-14"/>
        </w:rPr>
        <w:t xml:space="preserve">成年初预算 </w:t>
      </w:r>
      <w:r>
        <w:t>120.50%</w:t>
      </w:r>
      <w:r>
        <w:rPr>
          <w:spacing w:val="-12"/>
        </w:rPr>
        <w:t xml:space="preserve">，比上年同期 </w:t>
      </w:r>
      <w:r>
        <w:t>2666</w:t>
      </w:r>
      <w:r>
        <w:rPr>
          <w:spacing w:val="-29"/>
        </w:rPr>
        <w:t xml:space="preserve"> 万元增加 </w:t>
      </w:r>
      <w:r>
        <w:t>467</w:t>
      </w:r>
      <w:r>
        <w:rPr>
          <w:spacing w:val="-15"/>
        </w:rPr>
        <w:t xml:space="preserve"> 万元，增长17.52%，主要原因是塔局划个人所得税同比有所增长。</w:t>
      </w:r>
    </w:p>
    <w:p>
      <w:pPr>
        <w:pStyle w:val="3"/>
        <w:spacing w:before="0" w:line="374" w:lineRule="auto"/>
        <w:ind w:right="275" w:firstLine="638"/>
      </w:pPr>
      <w:r>
        <w:t>5</w:t>
      </w:r>
      <w:r>
        <w:rPr>
          <w:spacing w:val="-16"/>
        </w:rPr>
        <w:t xml:space="preserve">、资源税累计完成 </w:t>
      </w:r>
      <w:r>
        <w:t>69</w:t>
      </w:r>
      <w:r>
        <w:rPr>
          <w:spacing w:val="-23"/>
        </w:rPr>
        <w:t xml:space="preserve"> 万元，占税收收入 </w:t>
      </w:r>
      <w:r>
        <w:rPr>
          <w:spacing w:val="-8"/>
        </w:rPr>
        <w:t>0.39</w:t>
      </w:r>
      <w:r>
        <w:rPr>
          <w:spacing w:val="-4"/>
        </w:rPr>
        <w:t>%，完成年初预</w:t>
      </w:r>
      <w:r>
        <w:rPr>
          <w:spacing w:val="-44"/>
        </w:rPr>
        <w:t xml:space="preserve">算 </w:t>
      </w:r>
      <w:r>
        <w:rPr>
          <w:spacing w:val="-3"/>
        </w:rPr>
        <w:t>86.25</w:t>
      </w:r>
      <w:r>
        <w:rPr>
          <w:spacing w:val="-12"/>
        </w:rPr>
        <w:t xml:space="preserve">%，比上年同期 </w:t>
      </w:r>
      <w:r>
        <w:t>65</w:t>
      </w:r>
      <w:r>
        <w:rPr>
          <w:spacing w:val="-28"/>
        </w:rPr>
        <w:t xml:space="preserve"> 万元增加 </w:t>
      </w:r>
      <w:r>
        <w:t>4</w:t>
      </w:r>
      <w:r>
        <w:rPr>
          <w:spacing w:val="-27"/>
        </w:rPr>
        <w:t xml:space="preserve"> 万元，增长 </w:t>
      </w:r>
      <w:r>
        <w:rPr>
          <w:spacing w:val="-3"/>
        </w:rPr>
        <w:t>6.15</w:t>
      </w:r>
      <w:r>
        <w:rPr>
          <w:spacing w:val="-2"/>
        </w:rPr>
        <w:t>%，与上年基本持平。</w:t>
      </w:r>
    </w:p>
    <w:p>
      <w:pPr>
        <w:pStyle w:val="3"/>
        <w:spacing w:before="2" w:line="374" w:lineRule="auto"/>
        <w:ind w:right="227" w:firstLine="638"/>
      </w:pPr>
      <w:r>
        <w:rPr>
          <w:spacing w:val="3"/>
        </w:rPr>
        <w:t>6</w:t>
      </w:r>
      <w:r>
        <w:rPr>
          <w:spacing w:val="-9"/>
        </w:rPr>
        <w:t xml:space="preserve">、城建税累计完成 </w:t>
      </w:r>
      <w:r>
        <w:t>543</w:t>
      </w:r>
      <w:r>
        <w:rPr>
          <w:spacing w:val="-18"/>
        </w:rPr>
        <w:t xml:space="preserve"> 万元，占税收收入 </w:t>
      </w:r>
      <w:r>
        <w:t>3.08%，完成年初</w:t>
      </w:r>
      <w:r>
        <w:rPr>
          <w:spacing w:val="-28"/>
        </w:rPr>
        <w:t xml:space="preserve">预算 </w:t>
      </w:r>
      <w:r>
        <w:t>60.33</w:t>
      </w:r>
      <w:r>
        <w:rPr>
          <w:spacing w:val="-11"/>
        </w:rPr>
        <w:t xml:space="preserve">%，比上年同期 </w:t>
      </w:r>
      <w:r>
        <w:t>831</w:t>
      </w:r>
      <w:r>
        <w:rPr>
          <w:spacing w:val="-29"/>
        </w:rPr>
        <w:t xml:space="preserve"> 万元减少 </w:t>
      </w:r>
      <w:r>
        <w:t>288</w:t>
      </w:r>
      <w:r>
        <w:rPr>
          <w:spacing w:val="-25"/>
        </w:rPr>
        <w:t xml:space="preserve"> 万元，下降 </w:t>
      </w:r>
      <w:r>
        <w:t xml:space="preserve">34.66%； </w:t>
      </w:r>
      <w:r>
        <w:rPr>
          <w:spacing w:val="2"/>
        </w:rPr>
        <w:t>增长的主要原因是上年通过财政部驻乌专员办调回</w:t>
      </w:r>
      <w:r>
        <w:t>2017</w:t>
      </w:r>
      <w:r>
        <w:rPr>
          <w:spacing w:val="-24"/>
        </w:rPr>
        <w:t xml:space="preserve"> 年成品油</w:t>
      </w:r>
    </w:p>
    <w:p>
      <w:pPr>
        <w:pStyle w:val="3"/>
        <w:spacing w:before="1"/>
      </w:pPr>
      <w:r>
        <w:t>城建税 290 万元，今年无调库收入。</w:t>
      </w:r>
    </w:p>
    <w:p>
      <w:pPr>
        <w:pStyle w:val="3"/>
        <w:spacing w:before="230"/>
        <w:ind w:left="756"/>
      </w:pPr>
      <w:r>
        <w:t>7</w:t>
      </w:r>
      <w:r>
        <w:rPr>
          <w:spacing w:val="-22"/>
        </w:rPr>
        <w:t xml:space="preserve">、房产税完成 </w:t>
      </w:r>
      <w:r>
        <w:t>494</w:t>
      </w:r>
      <w:r>
        <w:rPr>
          <w:spacing w:val="-24"/>
        </w:rPr>
        <w:t xml:space="preserve"> 万元，占税收收入的 </w:t>
      </w:r>
      <w:r>
        <w:t>2.81%,完成年初预算</w:t>
      </w:r>
    </w:p>
    <w:p>
      <w:pPr>
        <w:pStyle w:val="3"/>
        <w:spacing w:line="374" w:lineRule="auto"/>
        <w:ind w:right="275"/>
      </w:pPr>
      <w:r>
        <w:rPr>
          <w:spacing w:val="-10"/>
        </w:rPr>
        <w:t>85.17</w:t>
      </w:r>
      <w:r>
        <w:rPr>
          <w:spacing w:val="-18"/>
        </w:rPr>
        <w:t xml:space="preserve">%，比上年 </w:t>
      </w:r>
      <w:r>
        <w:t>827</w:t>
      </w:r>
      <w:r>
        <w:rPr>
          <w:spacing w:val="-28"/>
        </w:rPr>
        <w:t xml:space="preserve"> 万元减少 </w:t>
      </w:r>
      <w:r>
        <w:t>33</w:t>
      </w:r>
      <w:r>
        <w:rPr>
          <w:spacing w:val="-25"/>
        </w:rPr>
        <w:t xml:space="preserve"> 万元,下降 </w:t>
      </w:r>
      <w:r>
        <w:rPr>
          <w:spacing w:val="-11"/>
        </w:rPr>
        <w:t>6.26</w:t>
      </w:r>
      <w:r>
        <w:rPr>
          <w:spacing w:val="-5"/>
        </w:rPr>
        <w:t>%，下降的主要原</w:t>
      </w:r>
      <w:r>
        <w:rPr>
          <w:spacing w:val="4"/>
          <w:w w:val="95"/>
        </w:rPr>
        <w:t xml:space="preserve">因是中国石油塔里木油田分公司塔西南勘探开发公司缴纳的房产 </w:t>
      </w:r>
      <w:r>
        <w:rPr>
          <w:spacing w:val="-14"/>
        </w:rPr>
        <w:t xml:space="preserve">税同比减少 </w:t>
      </w:r>
      <w:r>
        <w:t>30</w:t>
      </w:r>
      <w:r>
        <w:rPr>
          <w:spacing w:val="-21"/>
        </w:rPr>
        <w:t xml:space="preserve"> 万元。</w:t>
      </w:r>
    </w:p>
    <w:p>
      <w:pPr>
        <w:pStyle w:val="3"/>
        <w:spacing w:before="1"/>
        <w:ind w:left="756"/>
      </w:pPr>
      <w:r>
        <w:t>8</w:t>
      </w:r>
      <w:r>
        <w:rPr>
          <w:spacing w:val="-22"/>
        </w:rPr>
        <w:t xml:space="preserve">、印花税完成 </w:t>
      </w:r>
      <w:r>
        <w:t>269</w:t>
      </w:r>
      <w:r>
        <w:rPr>
          <w:spacing w:val="-24"/>
        </w:rPr>
        <w:t xml:space="preserve"> 万元，占税收收入的 </w:t>
      </w:r>
      <w:r>
        <w:t>1.53%,完成了预算的</w:t>
      </w:r>
    </w:p>
    <w:p>
      <w:pPr>
        <w:pStyle w:val="3"/>
        <w:spacing w:before="229" w:line="374" w:lineRule="auto"/>
        <w:ind w:right="277"/>
      </w:pPr>
      <w:r>
        <w:t>158.24</w:t>
      </w:r>
      <w:r>
        <w:rPr>
          <w:spacing w:val="-10"/>
        </w:rPr>
        <w:t xml:space="preserve">%，比上年同期 </w:t>
      </w:r>
      <w:r>
        <w:t>176</w:t>
      </w:r>
      <w:r>
        <w:rPr>
          <w:spacing w:val="-27"/>
        </w:rPr>
        <w:t xml:space="preserve"> 万元增加 </w:t>
      </w:r>
      <w:r>
        <w:t>93</w:t>
      </w:r>
      <w:r>
        <w:rPr>
          <w:spacing w:val="-24"/>
        </w:rPr>
        <w:t xml:space="preserve"> 万元，增长 </w:t>
      </w:r>
      <w:r>
        <w:t>52.84%，增长</w:t>
      </w:r>
      <w:r>
        <w:rPr>
          <w:spacing w:val="4"/>
          <w:w w:val="95"/>
        </w:rPr>
        <w:t xml:space="preserve">的主要原因是塔里木油田分公司塔西南勘探开发公司缴纳印花税 </w:t>
      </w:r>
      <w:r>
        <w:rPr>
          <w:spacing w:val="-17"/>
        </w:rPr>
        <w:t xml:space="preserve">同比增加 </w:t>
      </w:r>
      <w:r>
        <w:t>89</w:t>
      </w:r>
      <w:r>
        <w:rPr>
          <w:spacing w:val="-21"/>
        </w:rPr>
        <w:t xml:space="preserve"> 万元。</w:t>
      </w:r>
    </w:p>
    <w:p>
      <w:pPr>
        <w:pStyle w:val="3"/>
        <w:spacing w:before="1"/>
        <w:ind w:left="756"/>
      </w:pPr>
      <w:r>
        <w:t>9、城镇土地使用税完成 5578 万元，占税收收入的 31.68%,</w:t>
      </w:r>
    </w:p>
    <w:p>
      <w:pPr>
        <w:pStyle w:val="3"/>
        <w:spacing w:line="374" w:lineRule="auto"/>
        <w:ind w:right="275"/>
      </w:pPr>
      <w:r>
        <w:rPr>
          <w:spacing w:val="-13"/>
        </w:rPr>
        <w:t xml:space="preserve">完成了预算的 </w:t>
      </w:r>
      <w:r>
        <w:rPr>
          <w:spacing w:val="-8"/>
        </w:rPr>
        <w:t>121.26</w:t>
      </w:r>
      <w:r>
        <w:rPr>
          <w:spacing w:val="-14"/>
        </w:rPr>
        <w:t xml:space="preserve">%，比上年同期 </w:t>
      </w:r>
      <w:r>
        <w:t>4033</w:t>
      </w:r>
      <w:r>
        <w:rPr>
          <w:spacing w:val="-28"/>
        </w:rPr>
        <w:t xml:space="preserve"> 万元增加 </w:t>
      </w:r>
      <w:r>
        <w:t>1545</w:t>
      </w:r>
      <w:r>
        <w:rPr>
          <w:spacing w:val="-30"/>
        </w:rPr>
        <w:t xml:space="preserve"> 万元，增</w:t>
      </w:r>
      <w:r>
        <w:rPr>
          <w:spacing w:val="-60"/>
        </w:rPr>
        <w:t xml:space="preserve">长 </w:t>
      </w:r>
      <w:r>
        <w:t>38.31</w:t>
      </w:r>
      <w:r>
        <w:rPr>
          <w:spacing w:val="4"/>
        </w:rPr>
        <w:t>%,增长的主要原因塔里木油田分公司塔西南勘探开发公</w:t>
      </w:r>
      <w:r>
        <w:rPr>
          <w:spacing w:val="-18"/>
        </w:rPr>
        <w:t xml:space="preserve">司补缴 </w:t>
      </w:r>
      <w:r>
        <w:t>1539</w:t>
      </w:r>
      <w:r>
        <w:rPr>
          <w:spacing w:val="-21"/>
        </w:rPr>
        <w:t xml:space="preserve"> 万元。</w:t>
      </w:r>
    </w:p>
    <w:p>
      <w:pPr>
        <w:spacing w:after="0" w:line="374" w:lineRule="auto"/>
        <w:sectPr>
          <w:pgSz w:w="11910" w:h="16840"/>
          <w:pgMar w:top="1560" w:right="1140" w:bottom="1300" w:left="1300" w:header="0" w:footer="1117" w:gutter="0"/>
          <w:cols w:space="720" w:num="1"/>
        </w:sectPr>
      </w:pPr>
    </w:p>
    <w:p>
      <w:pPr>
        <w:pStyle w:val="3"/>
        <w:spacing w:before="33" w:line="374" w:lineRule="auto"/>
        <w:ind w:right="276" w:firstLine="638"/>
        <w:jc w:val="left"/>
      </w:pPr>
      <w:r>
        <w:t>10</w:t>
      </w:r>
      <w:r>
        <w:rPr>
          <w:spacing w:val="-9"/>
        </w:rPr>
        <w:t xml:space="preserve">、土地增值税完成 </w:t>
      </w:r>
      <w:r>
        <w:t>130</w:t>
      </w:r>
      <w:r>
        <w:rPr>
          <w:spacing w:val="-16"/>
        </w:rPr>
        <w:t xml:space="preserve"> 万元，占税收收入的 </w:t>
      </w:r>
      <w:r>
        <w:t>0.74%,完成了</w:t>
      </w:r>
      <w:r>
        <w:rPr>
          <w:spacing w:val="-21"/>
        </w:rPr>
        <w:t xml:space="preserve">预算的 </w:t>
      </w:r>
      <w:r>
        <w:rPr>
          <w:spacing w:val="-16"/>
        </w:rPr>
        <w:t xml:space="preserve">38.24%，比上年同期 </w:t>
      </w:r>
      <w:r>
        <w:t>242</w:t>
      </w:r>
      <w:r>
        <w:rPr>
          <w:spacing w:val="-28"/>
        </w:rPr>
        <w:t xml:space="preserve"> 万元减少 </w:t>
      </w:r>
      <w:r>
        <w:t>112</w:t>
      </w:r>
      <w:r>
        <w:rPr>
          <w:spacing w:val="-40"/>
        </w:rPr>
        <w:t xml:space="preserve"> 万元，下降 </w:t>
      </w:r>
      <w:r>
        <w:t>46.28%,</w:t>
      </w:r>
    </w:p>
    <w:p>
      <w:pPr>
        <w:pStyle w:val="3"/>
        <w:spacing w:before="0"/>
        <w:jc w:val="left"/>
      </w:pPr>
      <w:r>
        <w:t>下降的主要原因上年汇缴清算 103 万元。</w:t>
      </w:r>
    </w:p>
    <w:p>
      <w:pPr>
        <w:pStyle w:val="3"/>
        <w:spacing w:line="374" w:lineRule="auto"/>
        <w:ind w:right="116" w:firstLine="638"/>
        <w:jc w:val="left"/>
      </w:pPr>
      <w:r>
        <w:t>11</w:t>
      </w:r>
      <w:r>
        <w:rPr>
          <w:spacing w:val="-9"/>
        </w:rPr>
        <w:t xml:space="preserve">、车船税累计完成 </w:t>
      </w:r>
      <w:r>
        <w:t>573</w:t>
      </w:r>
      <w:r>
        <w:rPr>
          <w:spacing w:val="-16"/>
        </w:rPr>
        <w:t xml:space="preserve"> 万元，占税收收入的 </w:t>
      </w:r>
      <w:r>
        <w:t>3.25%,完成了</w:t>
      </w:r>
      <w:r>
        <w:rPr>
          <w:spacing w:val="-21"/>
        </w:rPr>
        <w:t xml:space="preserve">预算的 </w:t>
      </w:r>
      <w:r>
        <w:rPr>
          <w:spacing w:val="-4"/>
        </w:rPr>
        <w:t>110.19</w:t>
      </w:r>
      <w:r>
        <w:rPr>
          <w:spacing w:val="-13"/>
        </w:rPr>
        <w:t xml:space="preserve">%，比上年同期 </w:t>
      </w:r>
      <w:r>
        <w:t>528</w:t>
      </w:r>
      <w:r>
        <w:rPr>
          <w:spacing w:val="-28"/>
        </w:rPr>
        <w:t xml:space="preserve"> 万元增加 </w:t>
      </w:r>
      <w:r>
        <w:t>45</w:t>
      </w:r>
      <w:r>
        <w:rPr>
          <w:spacing w:val="-28"/>
        </w:rPr>
        <w:t xml:space="preserve"> 万元，增长 </w:t>
      </w:r>
      <w:r>
        <w:t>8.52%， 增长的主要原因是新车辆同比增多，保险收入也增长。</w:t>
      </w:r>
    </w:p>
    <w:p>
      <w:pPr>
        <w:pStyle w:val="3"/>
        <w:spacing w:before="1" w:line="374" w:lineRule="auto"/>
        <w:ind w:right="227" w:firstLine="638"/>
      </w:pPr>
      <w:r>
        <w:t>12</w:t>
      </w:r>
      <w:r>
        <w:rPr>
          <w:spacing w:val="-16"/>
        </w:rPr>
        <w:t xml:space="preserve">、耕地占用税累计完成 </w:t>
      </w:r>
      <w:r>
        <w:t>59</w:t>
      </w:r>
      <w:r>
        <w:rPr>
          <w:spacing w:val="-24"/>
        </w:rPr>
        <w:t xml:space="preserve"> 万元，占税收收入的 </w:t>
      </w:r>
      <w:r>
        <w:t>0.34%,完成</w:t>
      </w:r>
      <w:r>
        <w:rPr>
          <w:spacing w:val="-17"/>
        </w:rPr>
        <w:t xml:space="preserve">了预算的 </w:t>
      </w:r>
      <w:r>
        <w:t>590</w:t>
      </w:r>
      <w:r>
        <w:rPr>
          <w:spacing w:val="-11"/>
        </w:rPr>
        <w:t xml:space="preserve">%，比上年同期 </w:t>
      </w:r>
      <w:r>
        <w:t>6</w:t>
      </w:r>
      <w:r>
        <w:rPr>
          <w:spacing w:val="-28"/>
        </w:rPr>
        <w:t xml:space="preserve"> 万元增加 </w:t>
      </w:r>
      <w:r>
        <w:t>53</w:t>
      </w:r>
      <w:r>
        <w:rPr>
          <w:spacing w:val="-25"/>
        </w:rPr>
        <w:t xml:space="preserve"> 万元，增长 </w:t>
      </w:r>
      <w:r>
        <w:t xml:space="preserve">883.33%， </w:t>
      </w:r>
      <w:r>
        <w:rPr>
          <w:spacing w:val="16"/>
        </w:rPr>
        <w:t>增长的主要原因是清理债务中清缴了以前年度欠缴的耕地占用税。</w:t>
      </w:r>
    </w:p>
    <w:p>
      <w:pPr>
        <w:pStyle w:val="3"/>
        <w:spacing w:before="3" w:line="374" w:lineRule="auto"/>
        <w:ind w:right="275" w:firstLine="638"/>
      </w:pPr>
      <w:r>
        <w:t>13</w:t>
      </w:r>
      <w:r>
        <w:rPr>
          <w:spacing w:val="-10"/>
        </w:rPr>
        <w:t xml:space="preserve">、契税累计完成 </w:t>
      </w:r>
      <w:r>
        <w:t>129</w:t>
      </w:r>
      <w:r>
        <w:rPr>
          <w:spacing w:val="-15"/>
        </w:rPr>
        <w:t xml:space="preserve"> 万元，占税收收入的 </w:t>
      </w:r>
      <w:r>
        <w:t>0.73%,完成了预</w:t>
      </w:r>
      <w:r>
        <w:rPr>
          <w:spacing w:val="-24"/>
        </w:rPr>
        <w:t xml:space="preserve">算的 </w:t>
      </w:r>
      <w:r>
        <w:t>143.33</w:t>
      </w:r>
      <w:r>
        <w:rPr>
          <w:spacing w:val="-8"/>
        </w:rPr>
        <w:t xml:space="preserve">%，比上年同期 </w:t>
      </w:r>
      <w:r>
        <w:t>80</w:t>
      </w:r>
      <w:r>
        <w:rPr>
          <w:spacing w:val="-24"/>
        </w:rPr>
        <w:t xml:space="preserve"> 万元增加 </w:t>
      </w:r>
      <w:r>
        <w:t>49</w:t>
      </w:r>
      <w:r>
        <w:rPr>
          <w:spacing w:val="-20"/>
        </w:rPr>
        <w:t xml:space="preserve"> 万元，增长 </w:t>
      </w:r>
      <w:r>
        <w:t>61.25%， 增长的主要原因是清理债务中清缴了以前年度欠缴的契税。</w:t>
      </w:r>
    </w:p>
    <w:p>
      <w:pPr>
        <w:spacing w:before="0" w:line="397" w:lineRule="exact"/>
        <w:ind w:left="751" w:right="0" w:firstLine="0"/>
        <w:jc w:val="both"/>
        <w:rPr>
          <w:sz w:val="32"/>
        </w:rPr>
      </w:pPr>
      <w:r>
        <w:rPr>
          <w:b/>
          <w:sz w:val="32"/>
        </w:rPr>
        <w:t>（二）非税收入：</w:t>
      </w:r>
      <w:r>
        <w:rPr>
          <w:sz w:val="32"/>
        </w:rPr>
        <w:t>非税收入完成 8149 万元，占公共财政预算</w:t>
      </w:r>
    </w:p>
    <w:p>
      <w:pPr>
        <w:pStyle w:val="3"/>
        <w:spacing w:before="230" w:line="374" w:lineRule="auto"/>
        <w:ind w:right="272"/>
      </w:pPr>
      <w:r>
        <w:rPr>
          <w:spacing w:val="-24"/>
        </w:rPr>
        <w:t xml:space="preserve">收入的 </w:t>
      </w:r>
      <w:r>
        <w:t>31.64</w:t>
      </w:r>
      <w:r>
        <w:rPr>
          <w:spacing w:val="-12"/>
        </w:rPr>
        <w:t xml:space="preserve">%。完成预算数的 </w:t>
      </w:r>
      <w:r>
        <w:t>129.35%</w:t>
      </w:r>
      <w:r>
        <w:rPr>
          <w:spacing w:val="-12"/>
        </w:rPr>
        <w:t xml:space="preserve">，比年初预算增加 </w:t>
      </w:r>
      <w:r>
        <w:t>1849</w:t>
      </w:r>
      <w:r>
        <w:rPr>
          <w:spacing w:val="-48"/>
        </w:rPr>
        <w:t xml:space="preserve"> 万</w:t>
      </w:r>
      <w:r>
        <w:rPr>
          <w:spacing w:val="-26"/>
        </w:rPr>
        <w:t xml:space="preserve">元，比 </w:t>
      </w:r>
      <w:r>
        <w:t>2017</w:t>
      </w:r>
      <w:r>
        <w:rPr>
          <w:spacing w:val="-61"/>
        </w:rPr>
        <w:t xml:space="preserve"> 年 </w:t>
      </w:r>
      <w:r>
        <w:t>7771</w:t>
      </w:r>
      <w:r>
        <w:rPr>
          <w:spacing w:val="-33"/>
        </w:rPr>
        <w:t xml:space="preserve"> 万元增加 </w:t>
      </w:r>
      <w:r>
        <w:t>378</w:t>
      </w:r>
      <w:r>
        <w:rPr>
          <w:spacing w:val="-31"/>
        </w:rPr>
        <w:t xml:space="preserve"> 万元，增长 </w:t>
      </w:r>
      <w:r>
        <w:rPr>
          <w:spacing w:val="-4"/>
        </w:rPr>
        <w:t>4.86</w:t>
      </w:r>
      <w:r>
        <w:rPr>
          <w:spacing w:val="-5"/>
        </w:rPr>
        <w:t>%，具体分析如</w:t>
      </w:r>
      <w:r>
        <w:rPr>
          <w:spacing w:val="-2"/>
        </w:rPr>
        <w:t>下：</w:t>
      </w:r>
    </w:p>
    <w:p>
      <w:pPr>
        <w:pStyle w:val="3"/>
        <w:spacing w:before="14" w:line="374" w:lineRule="auto"/>
        <w:ind w:right="116" w:firstLine="638"/>
        <w:jc w:val="left"/>
      </w:pPr>
      <w:r>
        <w:t>1</w:t>
      </w:r>
      <w:r>
        <w:rPr>
          <w:spacing w:val="-25"/>
        </w:rPr>
        <w:t xml:space="preserve">、专项收入完成 </w:t>
      </w:r>
      <w:r>
        <w:t>651</w:t>
      </w:r>
      <w:r>
        <w:rPr>
          <w:spacing w:val="-32"/>
        </w:rPr>
        <w:t xml:space="preserve"> 元，比上年同期 </w:t>
      </w:r>
      <w:r>
        <w:t>820</w:t>
      </w:r>
      <w:r>
        <w:rPr>
          <w:spacing w:val="-28"/>
        </w:rPr>
        <w:t xml:space="preserve"> 万元减少 </w:t>
      </w:r>
      <w:r>
        <w:t>169</w:t>
      </w:r>
      <w:r>
        <w:rPr>
          <w:spacing w:val="-21"/>
        </w:rPr>
        <w:t xml:space="preserve"> 万元， </w:t>
      </w:r>
      <w:r>
        <w:rPr>
          <w:spacing w:val="-40"/>
        </w:rPr>
        <w:t xml:space="preserve">下降 </w:t>
      </w:r>
      <w:r>
        <w:t>20.61%，下降的主要原因南油划转主税减少，附征的教育费附加和地方教育附加也下降。</w:t>
      </w:r>
    </w:p>
    <w:p>
      <w:pPr>
        <w:pStyle w:val="3"/>
        <w:spacing w:before="1"/>
        <w:ind w:left="756"/>
        <w:jc w:val="left"/>
      </w:pPr>
      <w:r>
        <w:t>2</w:t>
      </w:r>
      <w:r>
        <w:rPr>
          <w:spacing w:val="-11"/>
        </w:rPr>
        <w:t xml:space="preserve">、行政事业性收费收入完成 </w:t>
      </w:r>
      <w:r>
        <w:t>2814</w:t>
      </w:r>
      <w:r>
        <w:rPr>
          <w:spacing w:val="-22"/>
        </w:rPr>
        <w:t xml:space="preserve"> 万元，比上年同期 </w:t>
      </w:r>
      <w:r>
        <w:t>3345</w:t>
      </w:r>
      <w:r>
        <w:rPr>
          <w:spacing w:val="-40"/>
        </w:rPr>
        <w:t xml:space="preserve"> 万</w:t>
      </w:r>
    </w:p>
    <w:p>
      <w:pPr>
        <w:spacing w:after="0"/>
        <w:jc w:val="left"/>
        <w:sectPr>
          <w:pgSz w:w="11910" w:h="16840"/>
          <w:pgMar w:top="1560" w:right="1140" w:bottom="1300" w:left="1300" w:header="0" w:footer="1117" w:gutter="0"/>
          <w:cols w:space="720" w:num="1"/>
        </w:sectPr>
      </w:pPr>
    </w:p>
    <w:p>
      <w:pPr>
        <w:pStyle w:val="3"/>
        <w:spacing w:before="33" w:line="374" w:lineRule="auto"/>
        <w:ind w:right="251"/>
      </w:pPr>
      <w:r>
        <w:rPr>
          <w:spacing w:val="-18"/>
        </w:rPr>
        <w:t xml:space="preserve">元减少 </w:t>
      </w:r>
      <w:r>
        <w:t>531</w:t>
      </w:r>
      <w:r>
        <w:rPr>
          <w:spacing w:val="-21"/>
        </w:rPr>
        <w:t xml:space="preserve"> 万元，下降 </w:t>
      </w:r>
      <w:r>
        <w:rPr>
          <w:spacing w:val="2"/>
        </w:rPr>
        <w:t>15.87</w:t>
      </w:r>
      <w:r>
        <w:rPr>
          <w:spacing w:val="-3"/>
        </w:rPr>
        <w:t>%，下降的主要原因是清缴社会抚养</w:t>
      </w:r>
      <w:r>
        <w:rPr>
          <w:spacing w:val="-17"/>
        </w:rPr>
        <w:t>费比上年同期</w:t>
      </w:r>
      <w:r>
        <w:rPr>
          <w:spacing w:val="-10"/>
        </w:rPr>
        <w:t>3216</w:t>
      </w:r>
      <w:r>
        <w:rPr>
          <w:spacing w:val="-30"/>
        </w:rPr>
        <w:t xml:space="preserve"> 万元减少</w:t>
      </w:r>
      <w:r>
        <w:rPr>
          <w:spacing w:val="-9"/>
        </w:rPr>
        <w:t>530</w:t>
      </w:r>
      <w:r>
        <w:rPr>
          <w:spacing w:val="-41"/>
        </w:rPr>
        <w:t xml:space="preserve"> 万元。</w:t>
      </w:r>
    </w:p>
    <w:p>
      <w:pPr>
        <w:pStyle w:val="3"/>
        <w:spacing w:before="0" w:line="374" w:lineRule="auto"/>
        <w:ind w:right="277" w:firstLine="638"/>
      </w:pPr>
      <w:r>
        <w:rPr>
          <w:spacing w:val="6"/>
        </w:rPr>
        <w:t>3</w:t>
      </w:r>
      <w:r>
        <w:rPr>
          <w:spacing w:val="-7"/>
        </w:rPr>
        <w:t xml:space="preserve">、罚没收入完成 </w:t>
      </w:r>
      <w:r>
        <w:t>516</w:t>
      </w:r>
      <w:r>
        <w:rPr>
          <w:spacing w:val="-14"/>
        </w:rPr>
        <w:t xml:space="preserve"> 万元，比上年同期 </w:t>
      </w:r>
      <w:r>
        <w:t>447</w:t>
      </w:r>
      <w:r>
        <w:rPr>
          <w:spacing w:val="-24"/>
        </w:rPr>
        <w:t xml:space="preserve"> 万元增加 </w:t>
      </w:r>
      <w:r>
        <w:t>69</w:t>
      </w:r>
      <w:r>
        <w:rPr>
          <w:spacing w:val="-45"/>
        </w:rPr>
        <w:t xml:space="preserve"> 万</w:t>
      </w:r>
      <w:r>
        <w:rPr>
          <w:spacing w:val="-15"/>
        </w:rPr>
        <w:t xml:space="preserve">元，增长 </w:t>
      </w:r>
      <w:r>
        <w:t>15.44%，增长的主要原因是我县安置了两个移动测速， 使罚没收入增加。</w:t>
      </w:r>
    </w:p>
    <w:p>
      <w:pPr>
        <w:pStyle w:val="3"/>
        <w:spacing w:before="2"/>
        <w:ind w:left="761"/>
      </w:pPr>
      <w:r>
        <w:t>4</w:t>
      </w:r>
      <w:r>
        <w:rPr>
          <w:spacing w:val="-13"/>
        </w:rPr>
        <w:t xml:space="preserve">、国有资源有偿使用收入 </w:t>
      </w:r>
      <w:r>
        <w:t>2174</w:t>
      </w:r>
      <w:r>
        <w:rPr>
          <w:spacing w:val="-22"/>
        </w:rPr>
        <w:t xml:space="preserve"> 万元，比上年同期 </w:t>
      </w:r>
      <w:r>
        <w:t>1786</w:t>
      </w:r>
      <w:r>
        <w:rPr>
          <w:spacing w:val="-28"/>
        </w:rPr>
        <w:t xml:space="preserve"> 万元</w:t>
      </w:r>
    </w:p>
    <w:p>
      <w:pPr>
        <w:pStyle w:val="3"/>
        <w:spacing w:before="230" w:line="374" w:lineRule="auto"/>
        <w:ind w:right="248"/>
      </w:pPr>
      <w:r>
        <w:rPr>
          <w:spacing w:val="-28"/>
        </w:rPr>
        <w:t xml:space="preserve">增加 </w:t>
      </w:r>
      <w:r>
        <w:t>388</w:t>
      </w:r>
      <w:r>
        <w:rPr>
          <w:spacing w:val="-33"/>
        </w:rPr>
        <w:t xml:space="preserve"> 万元，增长 </w:t>
      </w:r>
      <w:r>
        <w:rPr>
          <w:spacing w:val="-7"/>
        </w:rPr>
        <w:t>21.72</w:t>
      </w:r>
      <w:r>
        <w:rPr>
          <w:spacing w:val="-11"/>
        </w:rPr>
        <w:t xml:space="preserve">%，增长的主要原因是 </w:t>
      </w:r>
      <w:r>
        <w:t>2017</w:t>
      </w:r>
      <w:r>
        <w:rPr>
          <w:spacing w:val="-56"/>
        </w:rPr>
        <w:t xml:space="preserve"> 年 </w:t>
      </w:r>
      <w:r>
        <w:t>9</w:t>
      </w:r>
      <w:r>
        <w:rPr>
          <w:spacing w:val="-21"/>
        </w:rPr>
        <w:t xml:space="preserve"> 月将乡</w:t>
      </w:r>
      <w:r>
        <w:rPr>
          <w:spacing w:val="-28"/>
        </w:rPr>
        <w:t>镇卫生院医疗收入纳入国库管理，</w:t>
      </w:r>
      <w:r>
        <w:rPr>
          <w:spacing w:val="-14"/>
        </w:rPr>
        <w:t>2018</w:t>
      </w:r>
      <w:r>
        <w:rPr>
          <w:spacing w:val="-35"/>
        </w:rPr>
        <w:t xml:space="preserve"> 年全年全部纳入国库管理。</w:t>
      </w:r>
    </w:p>
    <w:p>
      <w:pPr>
        <w:pStyle w:val="3"/>
        <w:spacing w:before="0"/>
        <w:ind w:left="756"/>
      </w:pPr>
      <w:r>
        <w:t>5、其他收入完成 773 万元，比上年同期 1373 万元减少 600</w:t>
      </w:r>
    </w:p>
    <w:p>
      <w:pPr>
        <w:pStyle w:val="3"/>
        <w:spacing w:line="374" w:lineRule="auto"/>
        <w:ind w:right="281"/>
      </w:pPr>
      <w:r>
        <w:rPr>
          <w:spacing w:val="-3"/>
        </w:rPr>
        <w:t xml:space="preserve">万元，下降的主要原因是 </w:t>
      </w:r>
      <w:r>
        <w:t>2017</w:t>
      </w:r>
      <w:r>
        <w:rPr>
          <w:spacing w:val="-20"/>
        </w:rPr>
        <w:t xml:space="preserve"> 年将欠缴的 </w:t>
      </w:r>
      <w:r>
        <w:t>2016</w:t>
      </w:r>
      <w:r>
        <w:rPr>
          <w:spacing w:val="-53"/>
        </w:rPr>
        <w:t xml:space="preserve"> 年 </w:t>
      </w:r>
      <w:r>
        <w:t>8</w:t>
      </w:r>
      <w:r>
        <w:rPr>
          <w:spacing w:val="-52"/>
        </w:rPr>
        <w:t xml:space="preserve"> 月 </w:t>
      </w:r>
      <w:r>
        <w:t>1</w:t>
      </w:r>
      <w:r>
        <w:rPr>
          <w:spacing w:val="-21"/>
        </w:rPr>
        <w:t xml:space="preserve"> 日前售</w:t>
      </w:r>
      <w:r>
        <w:t>房款缴入国库。</w:t>
      </w:r>
    </w:p>
    <w:p>
      <w:pPr>
        <w:spacing w:before="0" w:line="398" w:lineRule="exact"/>
        <w:ind w:left="751" w:right="0" w:firstLine="0"/>
        <w:jc w:val="both"/>
        <w:rPr>
          <w:sz w:val="32"/>
        </w:rPr>
      </w:pPr>
      <w:r>
        <w:rPr>
          <w:b/>
          <w:sz w:val="32"/>
        </w:rPr>
        <w:t>（三）基金收入：</w:t>
      </w:r>
      <w:r>
        <w:rPr>
          <w:sz w:val="32"/>
        </w:rPr>
        <w:t>基金收入完成 2886 万元</w:t>
      </w:r>
      <w:r>
        <w:rPr>
          <w:position w:val="2"/>
          <w:sz w:val="32"/>
        </w:rPr>
        <w:t>，占地方财政收入</w:t>
      </w:r>
    </w:p>
    <w:p>
      <w:pPr>
        <w:pStyle w:val="3"/>
        <w:spacing w:before="209" w:line="374" w:lineRule="auto"/>
        <w:ind w:right="114"/>
      </w:pPr>
      <w:r>
        <w:rPr>
          <w:spacing w:val="-38"/>
        </w:rPr>
        <w:t xml:space="preserve">的 </w:t>
      </w:r>
      <w:r>
        <w:t>10.07</w:t>
      </w:r>
      <w:r>
        <w:rPr>
          <w:spacing w:val="-8"/>
        </w:rPr>
        <w:t xml:space="preserve">%,比上年同期 </w:t>
      </w:r>
      <w:r>
        <w:t>424</w:t>
      </w:r>
      <w:r>
        <w:rPr>
          <w:spacing w:val="-23"/>
        </w:rPr>
        <w:t xml:space="preserve"> 万元增加 </w:t>
      </w:r>
      <w:r>
        <w:t>2462</w:t>
      </w:r>
      <w:r>
        <w:rPr>
          <w:spacing w:val="-20"/>
        </w:rPr>
        <w:t xml:space="preserve"> 万元，增长 </w:t>
      </w:r>
      <w:r>
        <w:t xml:space="preserve">580.66%， </w:t>
      </w:r>
      <w:r>
        <w:rPr>
          <w:spacing w:val="-16"/>
          <w:position w:val="2"/>
        </w:rPr>
        <w:t>增长的主要原因：</w:t>
      </w:r>
      <w:r>
        <w:rPr>
          <w:spacing w:val="-14"/>
        </w:rPr>
        <w:t xml:space="preserve">增长的主要原因是清缴 </w:t>
      </w:r>
      <w:r>
        <w:t>2017</w:t>
      </w:r>
      <w:r>
        <w:rPr>
          <w:spacing w:val="-15"/>
        </w:rPr>
        <w:t xml:space="preserve"> 年国有土地出让金。</w:t>
      </w:r>
    </w:p>
    <w:p>
      <w:pPr>
        <w:pStyle w:val="2"/>
        <w:ind w:left="831"/>
      </w:pPr>
      <w:r>
        <w:t>二、财政支出决算情况</w:t>
      </w:r>
    </w:p>
    <w:p>
      <w:pPr>
        <w:pStyle w:val="3"/>
        <w:spacing w:before="222"/>
        <w:ind w:left="751"/>
      </w:pPr>
      <w:r>
        <w:t>2018</w:t>
      </w:r>
      <w:r>
        <w:rPr>
          <w:spacing w:val="-13"/>
        </w:rPr>
        <w:t xml:space="preserve"> 年支出总计为</w:t>
      </w:r>
      <w:r>
        <w:rPr>
          <w:spacing w:val="-2"/>
        </w:rPr>
        <w:t>301049</w:t>
      </w:r>
      <w:r>
        <w:rPr>
          <w:spacing w:val="-33"/>
        </w:rPr>
        <w:t xml:space="preserve"> 万元，其中：公共财政总支出</w:t>
      </w:r>
      <w:r>
        <w:rPr>
          <w:spacing w:val="-2"/>
        </w:rPr>
        <w:t>297054</w:t>
      </w:r>
    </w:p>
    <w:p>
      <w:pPr>
        <w:pStyle w:val="3"/>
        <w:jc w:val="left"/>
      </w:pPr>
      <w:r>
        <w:t>万元，基金总支出 3995 万元。</w:t>
      </w:r>
    </w:p>
    <w:p>
      <w:pPr>
        <w:pStyle w:val="3"/>
        <w:ind w:left="751"/>
      </w:pPr>
      <w:r>
        <w:rPr>
          <w:spacing w:val="-17"/>
        </w:rPr>
        <w:t xml:space="preserve">公共财政总支出 </w:t>
      </w:r>
      <w:r>
        <w:rPr>
          <w:spacing w:val="-2"/>
        </w:rPr>
        <w:t>297054</w:t>
      </w:r>
      <w:r>
        <w:rPr>
          <w:spacing w:val="-38"/>
        </w:rPr>
        <w:t xml:space="preserve"> 万元，其中：公共财政预算支出 </w:t>
      </w:r>
      <w:r>
        <w:rPr>
          <w:spacing w:val="-2"/>
        </w:rPr>
        <w:t>296210</w:t>
      </w:r>
    </w:p>
    <w:p>
      <w:pPr>
        <w:pStyle w:val="3"/>
        <w:spacing w:before="228"/>
        <w:jc w:val="left"/>
      </w:pPr>
      <w:r>
        <w:t>万元，上解上级专项支出 555 万元，债务还本支出 289 万元。</w:t>
      </w:r>
    </w:p>
    <w:p>
      <w:pPr>
        <w:pStyle w:val="3"/>
        <w:ind w:left="751"/>
      </w:pPr>
      <w:r>
        <w:rPr>
          <w:spacing w:val="-19"/>
        </w:rPr>
        <w:t xml:space="preserve">基金总支出 </w:t>
      </w:r>
      <w:r>
        <w:t>3995</w:t>
      </w:r>
      <w:r>
        <w:rPr>
          <w:spacing w:val="-23"/>
        </w:rPr>
        <w:t xml:space="preserve"> 万元，其中：基金预算支出 </w:t>
      </w:r>
      <w:r>
        <w:t>3418</w:t>
      </w:r>
      <w:r>
        <w:rPr>
          <w:spacing w:val="-23"/>
        </w:rPr>
        <w:t xml:space="preserve"> 万元，调出</w:t>
      </w:r>
    </w:p>
    <w:p>
      <w:pPr>
        <w:pStyle w:val="3"/>
        <w:spacing w:before="211"/>
        <w:jc w:val="left"/>
        <w:rPr>
          <w:position w:val="2"/>
        </w:rPr>
      </w:pPr>
      <w:r>
        <w:t>基金 577 万元</w:t>
      </w:r>
      <w:r>
        <w:rPr>
          <w:position w:val="2"/>
        </w:rPr>
        <w:t>。</w:t>
      </w:r>
    </w:p>
    <w:p>
      <w:pPr>
        <w:pStyle w:val="3"/>
        <w:keepNext w:val="0"/>
        <w:keepLines w:val="0"/>
        <w:pageBreakBefore w:val="0"/>
        <w:widowControl w:val="0"/>
        <w:kinsoku/>
        <w:wordWrap/>
        <w:overflowPunct/>
        <w:topLinePunct w:val="0"/>
        <w:autoSpaceDE w:val="0"/>
        <w:autoSpaceDN w:val="0"/>
        <w:bidi w:val="0"/>
        <w:adjustRightInd/>
        <w:snapToGrid/>
        <w:spacing w:before="0"/>
        <w:ind w:left="0"/>
        <w:jc w:val="both"/>
        <w:textAlignment w:val="auto"/>
        <w:rPr>
          <w:rFonts w:hint="eastAsia" w:ascii="仿宋" w:hAnsi="仿宋" w:eastAsia="仿宋" w:cs="仿宋"/>
        </w:rPr>
      </w:pP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0"/>
        <w:textAlignment w:val="auto"/>
        <w:rPr>
          <w:rFonts w:hint="eastAsia"/>
        </w:rPr>
      </w:pPr>
      <w:r>
        <w:rPr>
          <w:rFonts w:hint="eastAsia"/>
        </w:rPr>
        <w:t>2018 年我县完成公共财政预算支出 296210 万元，完成预算数的 192.25%；比 2017 年决算 258245 万元增加 37965 万元，增长</w:t>
      </w:r>
    </w:p>
    <w:p>
      <w:pPr>
        <w:pStyle w:val="3"/>
        <w:keepNext w:val="0"/>
        <w:keepLines w:val="0"/>
        <w:pageBreakBefore w:val="0"/>
        <w:widowControl w:val="0"/>
        <w:kinsoku/>
        <w:wordWrap/>
        <w:overflowPunct/>
        <w:topLinePunct w:val="0"/>
        <w:autoSpaceDE w:val="0"/>
        <w:autoSpaceDN w:val="0"/>
        <w:bidi w:val="0"/>
        <w:adjustRightInd/>
        <w:snapToGrid/>
        <w:spacing w:before="222" w:line="240" w:lineRule="auto"/>
        <w:ind w:left="0"/>
        <w:textAlignment w:val="auto"/>
        <w:rPr>
          <w:rFonts w:hint="eastAsia"/>
        </w:rPr>
      </w:pPr>
      <w:r>
        <w:rPr>
          <w:rFonts w:hint="eastAsia"/>
        </w:rPr>
        <w:t>14.70%。其中：人员支出完成 93457 万元，占公共财政预算支出的 31.55%；基本公用支出 2775 万元，占公共财政预算支出的0.94%；项目支出 199978 万元，占公共财政预算支出的 67.51%。</w:t>
      </w:r>
    </w:p>
    <w:p>
      <w:pPr>
        <w:pStyle w:val="3"/>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hint="eastAsia"/>
        </w:rPr>
      </w:pPr>
      <w:r>
        <w:rPr>
          <w:rFonts w:hint="eastAsia"/>
        </w:rPr>
        <w:t>财政预算支出具体情况如下：</w:t>
      </w:r>
    </w:p>
    <w:p>
      <w:pPr>
        <w:pStyle w:val="3"/>
        <w:jc w:val="left"/>
        <w:rPr>
          <w:rFonts w:hint="eastAsia"/>
        </w:rPr>
      </w:pPr>
      <w:r>
        <w:rPr>
          <w:rFonts w:hint="eastAsia"/>
        </w:rPr>
        <w:t>（一）公共财政支出</w:t>
      </w:r>
    </w:p>
    <w:p>
      <w:pPr>
        <w:pStyle w:val="3"/>
        <w:jc w:val="left"/>
        <w:rPr>
          <w:rFonts w:hint="eastAsia"/>
        </w:rPr>
      </w:pPr>
      <w:r>
        <w:rPr>
          <w:rFonts w:hint="eastAsia"/>
        </w:rPr>
        <w:t>（1）、一般公共服务支出完成 29441 万元，占公共财政预算支出的 9.94%,比上年决算 30769 万元减少 1328 万元，下降 4.32%。下降的主要原因：剔除人员增资因素，主要是 2017 年建设村民服</w:t>
      </w:r>
    </w:p>
    <w:p>
      <w:pPr>
        <w:pStyle w:val="3"/>
        <w:jc w:val="left"/>
        <w:rPr>
          <w:rFonts w:hint="eastAsia"/>
        </w:rPr>
      </w:pPr>
      <w:r>
        <w:rPr>
          <w:rFonts w:hint="eastAsia"/>
        </w:rPr>
        <w:t>务中心基建项目 3014 万元，2018 年基建项目只有 1141 万元，减</w:t>
      </w:r>
    </w:p>
    <w:p>
      <w:pPr>
        <w:pStyle w:val="3"/>
        <w:jc w:val="left"/>
        <w:rPr>
          <w:rFonts w:hint="eastAsia"/>
        </w:rPr>
      </w:pPr>
      <w:r>
        <w:rPr>
          <w:rFonts w:hint="eastAsia"/>
        </w:rPr>
        <w:t>少 1873 万元；</w:t>
      </w:r>
    </w:p>
    <w:p>
      <w:pPr>
        <w:pStyle w:val="3"/>
        <w:jc w:val="left"/>
        <w:rPr>
          <w:rFonts w:hint="eastAsia"/>
        </w:rPr>
      </w:pPr>
      <w:r>
        <w:rPr>
          <w:rFonts w:hint="eastAsia"/>
        </w:rPr>
        <w:t>（2）、公共安全支出 40056 万元, 占公共财政预算支出的</w:t>
      </w:r>
    </w:p>
    <w:p>
      <w:pPr>
        <w:pStyle w:val="3"/>
        <w:jc w:val="left"/>
        <w:rPr>
          <w:rFonts w:hint="eastAsia"/>
        </w:rPr>
      </w:pPr>
      <w:r>
        <w:rPr>
          <w:rFonts w:hint="eastAsia"/>
        </w:rPr>
        <w:t>13.52%,比上年41060 万元减少1004 万元,下降2.45%,下降的主要原因：2018 年基建项目比 2017 年基建项目、平安乡村、、职业技能培训等项目减少；2018 年人员部分（伙食费）比 2017 年增加； 相抵后同比减少 1004 万元。</w:t>
      </w:r>
    </w:p>
    <w:p>
      <w:pPr>
        <w:pStyle w:val="3"/>
        <w:jc w:val="left"/>
        <w:rPr>
          <w:rFonts w:hint="eastAsia"/>
        </w:rPr>
      </w:pPr>
      <w:r>
        <w:rPr>
          <w:rFonts w:hint="eastAsia"/>
        </w:rPr>
        <w:t>（3）、教育支出 60104 万元，占公共财政预算支出的 20.29%,</w:t>
      </w:r>
    </w:p>
    <w:p>
      <w:pPr>
        <w:pStyle w:val="3"/>
        <w:jc w:val="left"/>
        <w:rPr>
          <w:rFonts w:hint="eastAsia"/>
        </w:rPr>
      </w:pPr>
      <w:r>
        <w:rPr>
          <w:rFonts w:hint="eastAsia"/>
        </w:rPr>
        <w:t>比上年 63477 万元减少 3373 万元，下降 5.31%；下降的主要原因：</w:t>
      </w:r>
    </w:p>
    <w:p>
      <w:pPr>
        <w:pStyle w:val="3"/>
        <w:jc w:val="left"/>
        <w:rPr>
          <w:rFonts w:hint="eastAsia"/>
        </w:rPr>
      </w:pPr>
      <w:r>
        <w:rPr>
          <w:rFonts w:hint="eastAsia"/>
        </w:rPr>
        <w:t>2017 年新建、改扩建 30 所幼儿园，新建第七中学；</w:t>
      </w:r>
    </w:p>
    <w:p>
      <w:pPr>
        <w:pStyle w:val="3"/>
        <w:jc w:val="left"/>
        <w:rPr>
          <w:rFonts w:hint="eastAsia"/>
        </w:rPr>
      </w:pPr>
      <w:r>
        <w:rPr>
          <w:rFonts w:hint="eastAsia"/>
        </w:rPr>
        <w:t>（4）、科学技术支出 68 万元，占公共财政预算支出的 0.02%,</w:t>
      </w:r>
    </w:p>
    <w:p>
      <w:pPr>
        <w:pStyle w:val="3"/>
        <w:jc w:val="left"/>
        <w:rPr>
          <w:rFonts w:hint="eastAsia"/>
        </w:rPr>
      </w:pPr>
    </w:p>
    <w:p>
      <w:pPr>
        <w:pStyle w:val="3"/>
        <w:jc w:val="left"/>
        <w:rPr>
          <w:rFonts w:hint="eastAsia"/>
        </w:rPr>
      </w:pPr>
      <w:r>
        <w:rPr>
          <w:rFonts w:hint="eastAsia"/>
        </w:rPr>
        <w:t>比上年 110 万元减少 42 万元，下降 38.18%；下降的主要原因：一</w:t>
      </w:r>
    </w:p>
    <w:p>
      <w:pPr>
        <w:pStyle w:val="3"/>
        <w:jc w:val="left"/>
        <w:rPr>
          <w:rFonts w:hint="eastAsia" w:ascii="仿宋" w:hAnsi="仿宋" w:eastAsia="仿宋" w:cs="仿宋"/>
        </w:rPr>
      </w:pPr>
      <w:r>
        <w:rPr>
          <w:rFonts w:hint="eastAsia"/>
        </w:rPr>
        <w:t xml:space="preserve">是 2017 年新型产业 </w:t>
      </w:r>
      <w:r>
        <w:rPr>
          <w:rFonts w:hint="eastAsia" w:ascii="仿宋" w:hAnsi="仿宋" w:eastAsia="仿宋" w:cs="仿宋"/>
        </w:rPr>
        <w:t>30 万元，二是 2018 年将科学技术资金 26 万元用于涉农整合。</w:t>
      </w:r>
    </w:p>
    <w:p>
      <w:pPr>
        <w:pStyle w:val="3"/>
        <w:keepNext w:val="0"/>
        <w:keepLines w:val="0"/>
        <w:pageBreakBefore w:val="0"/>
        <w:widowControl w:val="0"/>
        <w:kinsoku/>
        <w:wordWrap/>
        <w:overflowPunct/>
        <w:topLinePunct w:val="0"/>
        <w:autoSpaceDE w:val="0"/>
        <w:autoSpaceDN w:val="0"/>
        <w:bidi w:val="0"/>
        <w:adjustRightInd/>
        <w:snapToGrid/>
        <w:spacing w:before="0"/>
        <w:ind w:left="0"/>
        <w:jc w:val="both"/>
        <w:textAlignment w:val="auto"/>
        <w:rPr>
          <w:rFonts w:hint="eastAsia" w:ascii="仿宋" w:hAnsi="仿宋" w:eastAsia="仿宋" w:cs="仿宋"/>
        </w:rPr>
      </w:pPr>
      <w:r>
        <w:rPr>
          <w:rFonts w:hint="eastAsia" w:ascii="仿宋" w:hAnsi="仿宋" w:eastAsia="仿宋" w:cs="仿宋"/>
        </w:rPr>
        <w:t>（5）、文化与体育传媒支出 2018 万元，占公共财政预算支出的 0.71%,比上年 1856 万元增加 252 万元,增长 13.58%,增长的主要原因是 2018 年公共体育场跑道建设项目 300 万元。</w:t>
      </w:r>
    </w:p>
    <w:p>
      <w:pPr>
        <w:pStyle w:val="3"/>
        <w:keepNext w:val="0"/>
        <w:keepLines w:val="0"/>
        <w:pageBreakBefore w:val="0"/>
        <w:widowControl w:val="0"/>
        <w:kinsoku/>
        <w:wordWrap/>
        <w:overflowPunct/>
        <w:topLinePunct w:val="0"/>
        <w:autoSpaceDE w:val="0"/>
        <w:autoSpaceDN w:val="0"/>
        <w:bidi w:val="0"/>
        <w:adjustRightInd/>
        <w:snapToGrid/>
        <w:spacing w:before="0"/>
        <w:ind w:left="0"/>
        <w:jc w:val="both"/>
        <w:textAlignment w:val="auto"/>
        <w:rPr>
          <w:rFonts w:hint="eastAsia" w:ascii="仿宋" w:hAnsi="仿宋" w:eastAsia="仿宋" w:cs="仿宋"/>
        </w:rPr>
      </w:pPr>
      <w:r>
        <w:rPr>
          <w:rFonts w:hint="eastAsia" w:ascii="仿宋" w:hAnsi="仿宋" w:eastAsia="仿宋" w:cs="仿宋"/>
        </w:rPr>
        <w:t>(6)、社会保障和就业支出 30776 万元，占公共财政预算支出的 10.39%,比上年 23388 万元增加 7388 万元,增长 31.59%，增长的主要原因是加大城乡低保和乡镇困难群众的补助。</w:t>
      </w:r>
    </w:p>
    <w:p>
      <w:pPr>
        <w:pStyle w:val="3"/>
        <w:keepNext w:val="0"/>
        <w:keepLines w:val="0"/>
        <w:pageBreakBefore w:val="0"/>
        <w:widowControl w:val="0"/>
        <w:kinsoku/>
        <w:wordWrap/>
        <w:overflowPunct/>
        <w:topLinePunct w:val="0"/>
        <w:autoSpaceDE w:val="0"/>
        <w:autoSpaceDN w:val="0"/>
        <w:bidi w:val="0"/>
        <w:adjustRightInd/>
        <w:snapToGrid/>
        <w:spacing w:before="0"/>
        <w:ind w:left="0"/>
        <w:jc w:val="both"/>
        <w:textAlignment w:val="auto"/>
        <w:rPr>
          <w:rFonts w:hint="eastAsia" w:ascii="仿宋" w:hAnsi="仿宋" w:eastAsia="仿宋" w:cs="仿宋"/>
        </w:rPr>
      </w:pPr>
      <w:r>
        <w:rPr>
          <w:rFonts w:hint="eastAsia" w:ascii="仿宋" w:hAnsi="仿宋" w:eastAsia="仿宋" w:cs="仿宋"/>
        </w:rPr>
        <w:t>(7)、医疗卫生与计划生育支出 27090 万元,占公共财政预算支出的 9.15%,比上年 21268 万元增加 5822 万元,增长 27.37%,增长的主要原因是我县是喀什地区“全面两孩政策”试点县，计划 生育奖励金增多。</w:t>
      </w:r>
    </w:p>
    <w:p>
      <w:pPr>
        <w:pStyle w:val="3"/>
        <w:keepNext w:val="0"/>
        <w:keepLines w:val="0"/>
        <w:pageBreakBefore w:val="0"/>
        <w:widowControl w:val="0"/>
        <w:kinsoku/>
        <w:wordWrap/>
        <w:overflowPunct/>
        <w:topLinePunct w:val="0"/>
        <w:autoSpaceDE w:val="0"/>
        <w:autoSpaceDN w:val="0"/>
        <w:bidi w:val="0"/>
        <w:adjustRightInd/>
        <w:snapToGrid/>
        <w:spacing w:before="0"/>
        <w:ind w:left="0"/>
        <w:jc w:val="both"/>
        <w:textAlignment w:val="auto"/>
        <w:rPr>
          <w:rFonts w:hint="eastAsia" w:ascii="仿宋" w:hAnsi="仿宋" w:eastAsia="仿宋" w:cs="仿宋"/>
        </w:rPr>
      </w:pPr>
      <w:r>
        <w:rPr>
          <w:rFonts w:hint="eastAsia" w:ascii="仿宋" w:hAnsi="仿宋" w:eastAsia="仿宋" w:cs="仿宋"/>
        </w:rPr>
        <w:t>(8)、节能环保支出 2409 万元，占公共财政预算支出的 0.81%,</w:t>
      </w:r>
    </w:p>
    <w:p>
      <w:pPr>
        <w:pStyle w:val="3"/>
        <w:spacing w:before="228"/>
        <w:jc w:val="left"/>
        <w:rPr>
          <w:rFonts w:hint="eastAsia" w:ascii="仿宋" w:hAnsi="仿宋" w:eastAsia="仿宋" w:cs="仿宋"/>
        </w:rPr>
      </w:pPr>
      <w:r>
        <w:rPr>
          <w:rFonts w:hint="eastAsia" w:ascii="仿宋" w:hAnsi="仿宋" w:eastAsia="仿宋" w:cs="仿宋"/>
        </w:rPr>
        <w:t>比上年 1713 万元增加 696 万元,增长 40.63%，增长的主要原因是</w:t>
      </w:r>
    </w:p>
    <w:p>
      <w:pPr>
        <w:pStyle w:val="3"/>
        <w:spacing w:before="228"/>
        <w:jc w:val="left"/>
        <w:rPr>
          <w:rFonts w:hint="eastAsia" w:ascii="仿宋" w:hAnsi="仿宋" w:eastAsia="仿宋" w:cs="仿宋"/>
        </w:rPr>
      </w:pPr>
      <w:r>
        <w:rPr>
          <w:rFonts w:hint="eastAsia" w:ascii="仿宋" w:hAnsi="仿宋" w:eastAsia="仿宋" w:cs="仿宋"/>
        </w:rPr>
        <w:t>新增债券 1400 万元用于污染防治。</w:t>
      </w:r>
    </w:p>
    <w:p>
      <w:pPr>
        <w:pStyle w:val="3"/>
        <w:spacing w:before="228"/>
        <w:jc w:val="left"/>
        <w:rPr>
          <w:rFonts w:hint="eastAsia" w:ascii="仿宋" w:hAnsi="仿宋" w:eastAsia="仿宋" w:cs="仿宋"/>
        </w:rPr>
      </w:pPr>
      <w:r>
        <w:rPr>
          <w:rFonts w:hint="eastAsia" w:ascii="仿宋" w:hAnsi="仿宋" w:eastAsia="仿宋" w:cs="仿宋"/>
        </w:rPr>
        <w:t>(9)、城乡社区事务支出 4337 万元，占公共财政预算支出的</w:t>
      </w:r>
    </w:p>
    <w:p>
      <w:pPr>
        <w:pStyle w:val="3"/>
        <w:spacing w:before="228"/>
        <w:jc w:val="left"/>
        <w:rPr>
          <w:rFonts w:hint="eastAsia" w:ascii="仿宋" w:hAnsi="仿宋" w:eastAsia="仿宋" w:cs="仿宋"/>
        </w:rPr>
      </w:pPr>
      <w:r>
        <w:rPr>
          <w:rFonts w:hint="eastAsia" w:ascii="仿宋" w:hAnsi="仿宋" w:eastAsia="仿宋" w:cs="仿宋"/>
        </w:rPr>
        <w:t>1.46%,比上年 4080 万元增加 257 万元,增长 6.30%，增长的主要原</w:t>
      </w:r>
    </w:p>
    <w:p>
      <w:pPr>
        <w:pStyle w:val="3"/>
        <w:spacing w:before="228"/>
        <w:jc w:val="left"/>
        <w:rPr>
          <w:rFonts w:hint="eastAsia" w:ascii="仿宋" w:hAnsi="仿宋" w:eastAsia="仿宋" w:cs="仿宋"/>
        </w:rPr>
      </w:pPr>
      <w:r>
        <w:rPr>
          <w:rFonts w:hint="eastAsia" w:ascii="仿宋" w:hAnsi="仿宋" w:eastAsia="仿宋" w:cs="仿宋"/>
        </w:rPr>
        <w:t>因是 2018 年偿还道路改扩建项目、棚户区改造项目、供水、供热等项目贷款的本金及利息。</w:t>
      </w:r>
    </w:p>
    <w:p>
      <w:pPr>
        <w:pStyle w:val="3"/>
        <w:spacing w:before="228"/>
        <w:jc w:val="left"/>
        <w:rPr>
          <w:rFonts w:hint="eastAsia" w:ascii="仿宋" w:hAnsi="仿宋" w:eastAsia="仿宋" w:cs="仿宋"/>
        </w:rPr>
      </w:pPr>
      <w:r>
        <w:rPr>
          <w:rFonts w:hint="eastAsia" w:ascii="仿宋" w:hAnsi="仿宋" w:eastAsia="仿宋" w:cs="仿宋"/>
        </w:rPr>
        <w:t>(10)、农林水事务支出 58528 万元，占公共财政预算支出的</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19.76%,比上年 39464 万元增加 19064 万元，增长 48.31%。增长的主要原因：2018 年我县加强脱贫攻坚力度，加大涉农整合资金支出。</w:t>
      </w:r>
    </w:p>
    <w:p>
      <w:pPr>
        <w:pStyle w:val="3"/>
        <w:spacing w:before="228"/>
        <w:jc w:val="left"/>
        <w:rPr>
          <w:rFonts w:hint="eastAsia" w:ascii="仿宋" w:hAnsi="仿宋" w:eastAsia="仿宋" w:cs="仿宋"/>
        </w:rPr>
      </w:pPr>
      <w:r>
        <w:rPr>
          <w:rFonts w:hint="eastAsia" w:ascii="仿宋" w:hAnsi="仿宋" w:eastAsia="仿宋" w:cs="仿宋"/>
        </w:rPr>
        <w:t>(11)、交通运输支出 4803 万元，占公共财政预算支出 1.62%， 比上年 5069 万元减少 266 万元，下降 5.25%，下降的主要原因是将部分道路建设资金用于涉农整合。</w:t>
      </w:r>
    </w:p>
    <w:p>
      <w:pPr>
        <w:pStyle w:val="3"/>
        <w:spacing w:before="228"/>
        <w:jc w:val="left"/>
        <w:rPr>
          <w:rFonts w:hint="eastAsia" w:ascii="仿宋" w:hAnsi="仿宋" w:eastAsia="仿宋" w:cs="仿宋"/>
        </w:rPr>
      </w:pPr>
      <w:r>
        <w:rPr>
          <w:rFonts w:hint="eastAsia" w:ascii="仿宋" w:hAnsi="仿宋" w:eastAsia="仿宋" w:cs="仿宋"/>
        </w:rPr>
        <w:t>(12)、资源勘探电力信息等事务支出 2092 万元，占公共财政预算支出的 0.71%，比上年 867 万元增加 1225 万元,增长 141.29%，增长的主要原因是支付纺织业 2021 万元，比上年同期 578 万元增</w:t>
      </w:r>
    </w:p>
    <w:p>
      <w:pPr>
        <w:pStyle w:val="3"/>
        <w:spacing w:before="228"/>
        <w:jc w:val="left"/>
        <w:rPr>
          <w:rFonts w:hint="eastAsia" w:ascii="仿宋" w:hAnsi="仿宋" w:eastAsia="仿宋" w:cs="仿宋"/>
        </w:rPr>
      </w:pPr>
      <w:r>
        <w:rPr>
          <w:rFonts w:hint="eastAsia" w:ascii="仿宋" w:hAnsi="仿宋" w:eastAsia="仿宋" w:cs="仿宋"/>
        </w:rPr>
        <w:t>加 1443 万元。</w:t>
      </w:r>
    </w:p>
    <w:p>
      <w:pPr>
        <w:pStyle w:val="3"/>
        <w:spacing w:before="228"/>
        <w:jc w:val="left"/>
        <w:rPr>
          <w:rFonts w:hint="eastAsia" w:ascii="仿宋" w:hAnsi="仿宋" w:eastAsia="仿宋" w:cs="仿宋"/>
        </w:rPr>
      </w:pPr>
      <w:r>
        <w:rPr>
          <w:rFonts w:hint="eastAsia" w:ascii="仿宋" w:hAnsi="仿宋" w:eastAsia="仿宋" w:cs="仿宋"/>
        </w:rPr>
        <w:t>(13)、商品服务业等事务支出 2257 万元，占公共财政预算支出的 0.76%，比上年 916 万元增加 1341 万元，增长 146.40%，增长的主要原因是 2018 年电子商务进农村示范工程资金 1500 万元。</w:t>
      </w:r>
    </w:p>
    <w:p>
      <w:pPr>
        <w:pStyle w:val="3"/>
        <w:spacing w:before="228"/>
        <w:jc w:val="left"/>
        <w:rPr>
          <w:rFonts w:hint="eastAsia" w:ascii="仿宋" w:hAnsi="仿宋" w:eastAsia="仿宋" w:cs="仿宋"/>
        </w:rPr>
      </w:pPr>
      <w:r>
        <w:rPr>
          <w:rFonts w:hint="eastAsia" w:ascii="仿宋" w:hAnsi="仿宋" w:eastAsia="仿宋" w:cs="仿宋"/>
        </w:rPr>
        <w:t>(14)、国土资源气象等事务支出 811 万元，占公共财政预算支出的 0.27%，比上年 681 万元增加 130 万元，增长 19.09%，增长的主要原因是拨付访汇聚、惠民生土地整理项目增加 130 万元。</w:t>
      </w:r>
    </w:p>
    <w:p>
      <w:pPr>
        <w:pStyle w:val="3"/>
        <w:spacing w:before="228"/>
        <w:jc w:val="left"/>
        <w:rPr>
          <w:rFonts w:hint="eastAsia" w:ascii="仿宋" w:hAnsi="仿宋" w:eastAsia="仿宋" w:cs="仿宋"/>
        </w:rPr>
      </w:pPr>
      <w:r>
        <w:rPr>
          <w:rFonts w:hint="eastAsia" w:ascii="仿宋" w:hAnsi="仿宋" w:eastAsia="仿宋" w:cs="仿宋"/>
        </w:rPr>
        <w:t>(15)、住房保障支出 29110 万元，占公共财政预算支出的9.83%，比上年 18925 万元增加 10185 万元，增长 53.82%，增加的主要原因是保障性住房安居工程 26488 万元，同比增加 10893 万元。</w:t>
      </w:r>
    </w:p>
    <w:p>
      <w:pPr>
        <w:pStyle w:val="3"/>
        <w:spacing w:before="228"/>
        <w:jc w:val="left"/>
        <w:rPr>
          <w:rFonts w:hint="eastAsia" w:ascii="仿宋" w:hAnsi="仿宋" w:eastAsia="仿宋" w:cs="仿宋"/>
        </w:rPr>
      </w:pPr>
      <w:r>
        <w:rPr>
          <w:rFonts w:hint="eastAsia" w:ascii="仿宋" w:hAnsi="仿宋" w:eastAsia="仿宋" w:cs="仿宋"/>
        </w:rPr>
        <w:t>(16)、其他支出 951 万元，占公共财政预算支出的 0.32%，</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比上年支出 4027 万元减少 3076 万，下降 76.38%，下降的主要原</w:t>
      </w:r>
    </w:p>
    <w:p>
      <w:pPr>
        <w:pStyle w:val="3"/>
        <w:spacing w:before="228"/>
        <w:jc w:val="left"/>
        <w:rPr>
          <w:rFonts w:hint="eastAsia" w:ascii="仿宋" w:hAnsi="仿宋" w:eastAsia="仿宋" w:cs="仿宋"/>
        </w:rPr>
      </w:pPr>
      <w:r>
        <w:rPr>
          <w:rFonts w:hint="eastAsia" w:ascii="仿宋" w:hAnsi="仿宋" w:eastAsia="仿宋" w:cs="仿宋"/>
        </w:rPr>
        <w:t>因：2018 年“”基层工作经费 825 万元涉农整合资金 126 万元；</w:t>
      </w:r>
    </w:p>
    <w:p>
      <w:pPr>
        <w:pStyle w:val="3"/>
        <w:spacing w:before="228"/>
        <w:jc w:val="left"/>
        <w:rPr>
          <w:rFonts w:hint="eastAsia" w:ascii="仿宋" w:hAnsi="仿宋" w:eastAsia="仿宋" w:cs="仿宋"/>
        </w:rPr>
      </w:pPr>
      <w:r>
        <w:rPr>
          <w:rFonts w:hint="eastAsia" w:ascii="仿宋" w:hAnsi="仿宋" w:eastAsia="仿宋" w:cs="仿宋"/>
        </w:rPr>
        <w:t>2017 年学前教育建设资金 2315 万元，二保障“”基层工作经费</w:t>
      </w:r>
    </w:p>
    <w:p>
      <w:pPr>
        <w:pStyle w:val="3"/>
        <w:spacing w:before="228"/>
        <w:jc w:val="left"/>
        <w:rPr>
          <w:rFonts w:hint="eastAsia" w:ascii="仿宋" w:hAnsi="仿宋" w:eastAsia="仿宋" w:cs="仿宋"/>
        </w:rPr>
      </w:pPr>
      <w:r>
        <w:rPr>
          <w:rFonts w:hint="eastAsia" w:ascii="仿宋" w:hAnsi="仿宋" w:eastAsia="仿宋" w:cs="仿宋"/>
        </w:rPr>
        <w:t>825 万元。</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(17)、债务付息支出 1247 万元， 占公共财政预算支出的0.42%，比上年 555 万元增加 692 万，增长 124.68%，主要是偿还2015-2017 年债务利息。</w:t>
      </w:r>
    </w:p>
    <w:p>
      <w:pPr>
        <w:pStyle w:val="3"/>
        <w:spacing w:before="228"/>
        <w:jc w:val="left"/>
        <w:rPr>
          <w:rFonts w:hint="eastAsia" w:ascii="仿宋" w:hAnsi="仿宋" w:eastAsia="仿宋" w:cs="仿宋"/>
        </w:rPr>
      </w:pPr>
      <w:r>
        <w:rPr>
          <w:rFonts w:hint="eastAsia" w:ascii="仿宋" w:hAnsi="仿宋" w:eastAsia="仿宋" w:cs="仿宋"/>
        </w:rPr>
        <w:t>(18)、债务发行费用 22 万元，占公共财政预算支出的 0.01%， 比上年 19 万元增加 3 万，增长 15.79%。</w:t>
      </w:r>
    </w:p>
    <w:p>
      <w:pPr>
        <w:pStyle w:val="3"/>
        <w:spacing w:before="228"/>
        <w:jc w:val="left"/>
        <w:rPr>
          <w:rFonts w:hint="eastAsia" w:ascii="仿宋" w:hAnsi="仿宋" w:eastAsia="仿宋" w:cs="仿宋"/>
        </w:rPr>
      </w:pPr>
      <w:r>
        <w:rPr>
          <w:rFonts w:hint="eastAsia" w:ascii="仿宋" w:hAnsi="仿宋" w:eastAsia="仿宋" w:cs="仿宋"/>
        </w:rPr>
        <w:t>（二）基金支出</w:t>
      </w:r>
    </w:p>
    <w:p>
      <w:pPr>
        <w:pStyle w:val="3"/>
        <w:spacing w:before="228"/>
        <w:jc w:val="left"/>
        <w:rPr>
          <w:rFonts w:hint="eastAsia" w:ascii="仿宋" w:hAnsi="仿宋" w:eastAsia="仿宋" w:cs="仿宋"/>
        </w:rPr>
      </w:pPr>
      <w:r>
        <w:rPr>
          <w:rFonts w:hint="eastAsia" w:ascii="仿宋" w:hAnsi="仿宋" w:eastAsia="仿宋" w:cs="仿宋"/>
        </w:rPr>
        <w:t>2018 年政府性基金预算支出完成 3418 万元，占地方财政支出</w:t>
      </w:r>
    </w:p>
    <w:p>
      <w:pPr>
        <w:pStyle w:val="3"/>
        <w:spacing w:before="228"/>
        <w:jc w:val="left"/>
        <w:rPr>
          <w:rFonts w:hint="eastAsia" w:ascii="仿宋" w:hAnsi="仿宋" w:eastAsia="仿宋" w:cs="仿宋"/>
        </w:rPr>
      </w:pPr>
      <w:r>
        <w:rPr>
          <w:rFonts w:hint="eastAsia" w:ascii="仿宋" w:hAnsi="仿宋" w:eastAsia="仿宋" w:cs="仿宋"/>
        </w:rPr>
        <w:t>的 1.14%，比 2017 年 629 增加 2789 万元，增长 443.40%.增加的</w:t>
      </w:r>
    </w:p>
    <w:p>
      <w:pPr>
        <w:pStyle w:val="3"/>
        <w:spacing w:before="228"/>
        <w:jc w:val="left"/>
        <w:rPr>
          <w:rFonts w:hint="eastAsia" w:ascii="仿宋" w:hAnsi="仿宋" w:eastAsia="仿宋" w:cs="仿宋"/>
        </w:rPr>
      </w:pPr>
      <w:r>
        <w:rPr>
          <w:rFonts w:hint="eastAsia" w:ascii="仿宋" w:hAnsi="仿宋" w:eastAsia="仿宋" w:cs="仿宋"/>
        </w:rPr>
        <w:t>主要原因：一是 2017 年国有使用权出让收入短收 1576 万元，二</w:t>
      </w:r>
    </w:p>
    <w:p>
      <w:pPr>
        <w:pStyle w:val="3"/>
        <w:spacing w:before="228"/>
        <w:jc w:val="left"/>
        <w:rPr>
          <w:rFonts w:hint="eastAsia" w:ascii="仿宋" w:hAnsi="仿宋" w:eastAsia="仿宋" w:cs="仿宋"/>
        </w:rPr>
      </w:pPr>
      <w:r>
        <w:rPr>
          <w:rFonts w:hint="eastAsia" w:ascii="仿宋" w:hAnsi="仿宋" w:eastAsia="仿宋" w:cs="仿宋"/>
        </w:rPr>
        <w:t>是基金补助收入比上年增加 607 万元。</w:t>
      </w:r>
    </w:p>
    <w:p>
      <w:pPr>
        <w:pStyle w:val="3"/>
        <w:spacing w:before="228"/>
        <w:jc w:val="left"/>
        <w:rPr>
          <w:rFonts w:hint="eastAsia" w:ascii="仿宋" w:hAnsi="仿宋" w:eastAsia="仿宋" w:cs="仿宋"/>
        </w:rPr>
      </w:pPr>
      <w:r>
        <w:rPr>
          <w:rFonts w:hint="eastAsia" w:ascii="仿宋" w:hAnsi="仿宋" w:eastAsia="仿宋" w:cs="仿宋"/>
        </w:rPr>
        <w:t>三、财政收支平衡情况</w:t>
      </w:r>
    </w:p>
    <w:p>
      <w:pPr>
        <w:pStyle w:val="3"/>
        <w:spacing w:before="228"/>
        <w:jc w:val="left"/>
        <w:rPr>
          <w:rFonts w:hint="eastAsia" w:ascii="仿宋" w:hAnsi="仿宋" w:eastAsia="仿宋" w:cs="仿宋"/>
        </w:rPr>
      </w:pPr>
      <w:r>
        <w:rPr>
          <w:rFonts w:hint="eastAsia" w:ascii="仿宋" w:hAnsi="仿宋" w:eastAsia="仿宋" w:cs="仿宋"/>
        </w:rPr>
        <w:t>1.收入情况：2018 年收入总计 317028 万元，其中：财政公共预算收入 25759 万元；上级补助收入 267785 万元；债务转贷收入</w:t>
      </w:r>
    </w:p>
    <w:p>
      <w:pPr>
        <w:pStyle w:val="3"/>
        <w:spacing w:before="228"/>
        <w:jc w:val="left"/>
        <w:rPr>
          <w:rFonts w:hint="eastAsia" w:ascii="仿宋" w:hAnsi="仿宋" w:eastAsia="仿宋" w:cs="仿宋"/>
        </w:rPr>
      </w:pPr>
      <w:r>
        <w:rPr>
          <w:rFonts w:hint="eastAsia" w:ascii="仿宋" w:hAnsi="仿宋" w:eastAsia="仿宋" w:cs="仿宋"/>
        </w:rPr>
        <w:t>19370 万元；动用调节基金 614 万元，调入资金 616 万元，其中：</w:t>
      </w:r>
    </w:p>
    <w:p>
      <w:pPr>
        <w:pStyle w:val="3"/>
        <w:spacing w:before="228"/>
        <w:jc w:val="left"/>
        <w:rPr>
          <w:rFonts w:hint="eastAsia" w:ascii="仿宋" w:hAnsi="仿宋" w:eastAsia="仿宋" w:cs="仿宋"/>
        </w:rPr>
      </w:pPr>
      <w:r>
        <w:rPr>
          <w:rFonts w:hint="eastAsia" w:ascii="仿宋" w:hAnsi="仿宋" w:eastAsia="仿宋" w:cs="仿宋"/>
        </w:rPr>
        <w:t>政府性基金调入 577 万元，政府性债务调入 42 万元，国有资本经</w:t>
      </w:r>
    </w:p>
    <w:p>
      <w:pPr>
        <w:pStyle w:val="3"/>
        <w:spacing w:before="228"/>
        <w:jc w:val="left"/>
        <w:rPr>
          <w:rFonts w:hint="eastAsia" w:ascii="仿宋" w:hAnsi="仿宋" w:eastAsia="仿宋" w:cs="仿宋"/>
        </w:rPr>
      </w:pPr>
      <w:r>
        <w:rPr>
          <w:rFonts w:hint="eastAsia" w:ascii="仿宋" w:hAnsi="仿宋" w:eastAsia="仿宋" w:cs="仿宋"/>
        </w:rPr>
        <w:t>营调入 19 万元。</w:t>
      </w:r>
    </w:p>
    <w:p>
      <w:pPr>
        <w:pStyle w:val="3"/>
        <w:spacing w:before="228"/>
        <w:jc w:val="left"/>
        <w:rPr>
          <w:rFonts w:hint="eastAsia" w:ascii="仿宋" w:hAnsi="仿宋" w:eastAsia="仿宋" w:cs="仿宋"/>
        </w:rPr>
      </w:pPr>
      <w:r>
        <w:rPr>
          <w:rFonts w:hint="eastAsia" w:ascii="仿宋" w:hAnsi="仿宋" w:eastAsia="仿宋" w:cs="仿宋"/>
        </w:rPr>
        <w:t>2.支出情况：2017 年支出总计 297054 万元，其中：公共财政</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预算支出 296210 万元；上解上级专项支出 555 万元；地方政府债</w:t>
      </w:r>
    </w:p>
    <w:p>
      <w:pPr>
        <w:pStyle w:val="3"/>
        <w:spacing w:before="228"/>
        <w:jc w:val="left"/>
        <w:rPr>
          <w:rFonts w:hint="eastAsia" w:ascii="仿宋" w:hAnsi="仿宋" w:eastAsia="仿宋" w:cs="仿宋"/>
        </w:rPr>
      </w:pPr>
      <w:r>
        <w:rPr>
          <w:rFonts w:hint="eastAsia" w:ascii="仿宋" w:hAnsi="仿宋" w:eastAsia="仿宋" w:cs="仿宋"/>
        </w:rPr>
        <w:t>务还本支出 289 万元；</w:t>
      </w:r>
    </w:p>
    <w:p>
      <w:pPr>
        <w:pStyle w:val="3"/>
        <w:spacing w:before="228"/>
        <w:jc w:val="left"/>
        <w:rPr>
          <w:rFonts w:hint="eastAsia" w:ascii="仿宋" w:hAnsi="仿宋" w:eastAsia="仿宋" w:cs="仿宋"/>
        </w:rPr>
      </w:pPr>
      <w:r>
        <w:rPr>
          <w:rFonts w:hint="eastAsia" w:ascii="仿宋" w:hAnsi="仿宋" w:eastAsia="仿宋" w:cs="仿宋"/>
        </w:rPr>
        <w:t>3.结余情况：上年结转专项资金 2884 万元，年终结余 19974 万元（全部为专项结余），未发生财政赤字。</w:t>
      </w:r>
    </w:p>
    <w:p>
      <w:pPr>
        <w:pStyle w:val="3"/>
        <w:spacing w:before="228"/>
        <w:jc w:val="left"/>
        <w:rPr>
          <w:rFonts w:hint="eastAsia" w:ascii="仿宋" w:hAnsi="仿宋" w:eastAsia="仿宋" w:cs="仿宋"/>
        </w:rPr>
      </w:pPr>
      <w:r>
        <w:rPr>
          <w:rFonts w:hint="eastAsia" w:ascii="仿宋" w:hAnsi="仿宋" w:eastAsia="仿宋" w:cs="仿宋"/>
        </w:rPr>
        <w:t>2018 年政府性基金预算收入 2886 万元，上级补助收入 1068</w:t>
      </w:r>
    </w:p>
    <w:p>
      <w:pPr>
        <w:pStyle w:val="3"/>
        <w:spacing w:before="228"/>
        <w:jc w:val="left"/>
        <w:rPr>
          <w:rFonts w:hint="eastAsia" w:ascii="仿宋" w:hAnsi="仿宋" w:eastAsia="仿宋" w:cs="仿宋"/>
        </w:rPr>
      </w:pPr>
      <w:r>
        <w:rPr>
          <w:rFonts w:hint="eastAsia" w:ascii="仿宋" w:hAnsi="仿宋" w:eastAsia="仿宋" w:cs="仿宋"/>
        </w:rPr>
        <w:t>万元,2017 年结余 110 万，政府性基金预算支出 3417 万元，调出</w:t>
      </w:r>
    </w:p>
    <w:p>
      <w:pPr>
        <w:pStyle w:val="3"/>
        <w:spacing w:before="228"/>
        <w:jc w:val="left"/>
        <w:rPr>
          <w:rFonts w:hint="eastAsia" w:ascii="仿宋" w:hAnsi="仿宋" w:eastAsia="仿宋" w:cs="仿宋"/>
        </w:rPr>
      </w:pPr>
      <w:r>
        <w:rPr>
          <w:rFonts w:hint="eastAsia" w:ascii="仿宋" w:hAnsi="仿宋" w:eastAsia="仿宋" w:cs="仿宋"/>
        </w:rPr>
        <w:t>基金 577 万元，年终结余 70 万元（全部为专项结余）。</w:t>
      </w:r>
    </w:p>
    <w:p>
      <w:pPr>
        <w:pStyle w:val="3"/>
        <w:spacing w:before="228"/>
        <w:jc w:val="left"/>
        <w:rPr>
          <w:rFonts w:hint="eastAsia" w:ascii="仿宋" w:hAnsi="仿宋" w:eastAsia="仿宋" w:cs="仿宋"/>
        </w:rPr>
      </w:pPr>
      <w:r>
        <w:rPr>
          <w:rFonts w:hint="eastAsia" w:ascii="仿宋" w:hAnsi="仿宋" w:eastAsia="仿宋" w:cs="仿宋"/>
        </w:rPr>
        <w:t>四、2018 年财政收支预算执行特点及成效</w:t>
      </w:r>
    </w:p>
    <w:p>
      <w:pPr>
        <w:pStyle w:val="3"/>
        <w:spacing w:before="228"/>
        <w:jc w:val="left"/>
        <w:rPr>
          <w:rFonts w:hint="eastAsia" w:ascii="仿宋" w:hAnsi="仿宋" w:eastAsia="仿宋" w:cs="仿宋"/>
        </w:rPr>
      </w:pPr>
      <w:r>
        <w:rPr>
          <w:rFonts w:hint="eastAsia" w:ascii="仿宋" w:hAnsi="仿宋" w:eastAsia="仿宋" w:cs="仿宋"/>
        </w:rPr>
        <w:t>今年，我们认真贯彻执行国家财政政策，充分发挥财政资金推动地方经济，加快社会事业发展，以“保基本、保、保民生、 保重点”为目标。根据财政收支情况来看，2018 年我县财政收入增幅 4.85%；财政支出总量逐步上升，支出结构得到进一步优化，财政管理改革继续深化，资金使用效益逐步提高，重点事业得到保障，主要体现在以下几个方面：</w:t>
      </w:r>
    </w:p>
    <w:p>
      <w:pPr>
        <w:pStyle w:val="3"/>
        <w:spacing w:before="228"/>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rPr>
        <w:tab/>
      </w:r>
      <w:r>
        <w:rPr>
          <w:rFonts w:hint="eastAsia" w:ascii="仿宋" w:hAnsi="仿宋" w:eastAsia="仿宋" w:cs="仿宋"/>
        </w:rPr>
        <w:t>紧紧围绕总目标，加强组织财政收入</w:t>
      </w:r>
    </w:p>
    <w:p>
      <w:pPr>
        <w:pStyle w:val="3"/>
        <w:spacing w:before="228"/>
        <w:jc w:val="left"/>
        <w:rPr>
          <w:rFonts w:hint="eastAsia" w:ascii="仿宋" w:hAnsi="仿宋" w:eastAsia="仿宋" w:cs="仿宋"/>
        </w:rPr>
      </w:pPr>
      <w:r>
        <w:rPr>
          <w:rFonts w:hint="eastAsia" w:ascii="仿宋" w:hAnsi="仿宋" w:eastAsia="仿宋" w:cs="仿宋"/>
        </w:rPr>
        <w:t>2018年公共财政收入完成25759万元，同比2017年24567万元增加1192万元，增长4.85%。一是按月分解任务目标，通报完成进度，增强完成财政收入目标任务的紧迫感和责任感。二是加强财税项目部门联动。组织国地税和项目主管部门召开税收分析会议， 协商解决工作中存在的问题，共享信息，增进理解，提高综合协作能力，确保收入均衡入库。三是严肃组织收入纪律。依法依规</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开展收入征缴工作，杜绝“虚收空转”财政收入行为。2.突出精准抓关键，支持打好三大攻坚战</w:t>
      </w:r>
    </w:p>
    <w:p>
      <w:pPr>
        <w:pStyle w:val="3"/>
        <w:spacing w:before="228"/>
        <w:jc w:val="left"/>
        <w:rPr>
          <w:rFonts w:hint="eastAsia" w:ascii="仿宋" w:hAnsi="仿宋" w:eastAsia="仿宋" w:cs="仿宋"/>
        </w:rPr>
      </w:pPr>
      <w:r>
        <w:rPr>
          <w:rFonts w:hint="eastAsia" w:ascii="仿宋" w:hAnsi="仿宋" w:eastAsia="仿宋" w:cs="仿宋"/>
        </w:rPr>
        <w:t>一是坚持底线思维，支持打好防范化解重大风险攻坚战。统 筹安排31027万元用于政府性债务风险攻坚，积极化解政府性债 务；二是坚持精准理念，支持打好精准脱贫攻坚战。坚持把脱贫  攻坚作为头等大事和第一民生工程，统筹安排57266.32万元用于  精准脱贫攻坚，确保我县率先在喀什地区实现脱贫摘帽。三是坚  持绿色发展，支持打好污染防治攻坚战，加大农村环境整治、固  费填埋、污水处理设施建设、城乡卫生保洁等环境保护投入，大 力改善人居环境。</w:t>
      </w:r>
    </w:p>
    <w:p>
      <w:pPr>
        <w:pStyle w:val="3"/>
        <w:spacing w:before="228"/>
        <w:jc w:val="left"/>
        <w:rPr>
          <w:rFonts w:hint="eastAsia" w:ascii="仿宋" w:hAnsi="仿宋" w:eastAsia="仿宋" w:cs="仿宋"/>
        </w:rPr>
      </w:pPr>
      <w:r>
        <w:rPr>
          <w:rFonts w:hint="eastAsia" w:ascii="仿宋" w:hAnsi="仿宋" w:eastAsia="仿宋" w:cs="仿宋"/>
        </w:rPr>
        <w:t>3.始终聚集总目标，全力保障社会支出</w:t>
      </w:r>
    </w:p>
    <w:p>
      <w:pPr>
        <w:pStyle w:val="3"/>
        <w:spacing w:before="228"/>
        <w:jc w:val="left"/>
        <w:rPr>
          <w:rFonts w:hint="eastAsia" w:ascii="仿宋" w:hAnsi="仿宋" w:eastAsia="仿宋" w:cs="仿宋"/>
        </w:rPr>
      </w:pPr>
      <w:r>
        <w:rPr>
          <w:rFonts w:hint="eastAsia" w:ascii="仿宋" w:hAnsi="仿宋" w:eastAsia="仿宋" w:cs="仿宋"/>
        </w:rPr>
        <w:t>2018年全县公共安全支出40056万元。始终聚焦总目标、树牢总目标，贯彻落实自治区党委“组合拳”和“三仗一战”的安排部署，加大资金投入力度保，完成了实训基地建设、公安局两所一中心建设、新型社区建设等。</w:t>
      </w:r>
    </w:p>
    <w:p>
      <w:pPr>
        <w:pStyle w:val="3"/>
        <w:spacing w:before="228"/>
        <w:jc w:val="left"/>
        <w:rPr>
          <w:rFonts w:hint="eastAsia" w:ascii="仿宋" w:hAnsi="仿宋" w:eastAsia="仿宋" w:cs="仿宋"/>
        </w:rPr>
      </w:pPr>
      <w:r>
        <w:rPr>
          <w:rFonts w:hint="eastAsia" w:ascii="仿宋" w:hAnsi="仿宋" w:eastAsia="仿宋" w:cs="仿宋"/>
        </w:rPr>
        <w:t>4.优化调整支出结构，着力保障和改善民生</w:t>
      </w:r>
    </w:p>
    <w:p>
      <w:pPr>
        <w:pStyle w:val="3"/>
        <w:spacing w:before="228"/>
        <w:jc w:val="left"/>
        <w:rPr>
          <w:rFonts w:hint="eastAsia" w:ascii="仿宋" w:hAnsi="仿宋" w:eastAsia="仿宋" w:cs="仿宋"/>
        </w:rPr>
      </w:pPr>
      <w:r>
        <w:rPr>
          <w:rFonts w:hint="eastAsia" w:ascii="仿宋" w:hAnsi="仿宋" w:eastAsia="仿宋" w:cs="仿宋"/>
        </w:rPr>
        <w:t>（1）教育事业蓬勃发展。全年教育支出 60104 万元，教育事业健康蓬勃发展。加大教育投入，拨付义务教育阶段寄宿生生活 补助 1297.23 万元、营养餐资金 2330.15 万元、幼儿伙食补助</w:t>
      </w:r>
    </w:p>
    <w:p>
      <w:pPr>
        <w:pStyle w:val="3"/>
        <w:spacing w:before="228"/>
        <w:jc w:val="left"/>
        <w:rPr>
          <w:rFonts w:hint="eastAsia" w:ascii="仿宋" w:hAnsi="仿宋" w:eastAsia="仿宋" w:cs="仿宋"/>
        </w:rPr>
      </w:pPr>
      <w:r>
        <w:rPr>
          <w:rFonts w:hint="eastAsia" w:ascii="仿宋" w:hAnsi="仿宋" w:eastAsia="仿宋" w:cs="仿宋"/>
        </w:rPr>
        <w:t>1539.98 万元、高中阶段助学金 1399.8 万元，进一步完善义务教育经费保障机制，切实保障国家助学金、免费教育、学生营养餐</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补助、教育保障经费等，巩固学前三年“应入尽入”和义务教育 阶段“应宿尽宿”。</w:t>
      </w:r>
    </w:p>
    <w:p>
      <w:pPr>
        <w:pStyle w:val="3"/>
        <w:spacing w:before="228"/>
        <w:jc w:val="left"/>
        <w:rPr>
          <w:rFonts w:hint="eastAsia" w:ascii="仿宋" w:hAnsi="仿宋" w:eastAsia="仿宋" w:cs="仿宋"/>
        </w:rPr>
      </w:pPr>
      <w:r>
        <w:rPr>
          <w:rFonts w:hint="eastAsia" w:ascii="仿宋" w:hAnsi="仿宋" w:eastAsia="仿宋" w:cs="仿宋"/>
        </w:rPr>
        <w:t>（2）社会保障与就业水平不断提高。全年社会保障与就业支 出30776万元，社会保障和就业水平不断提高。着力保障城乡低保、农村五保、城镇“三无”人员、、孤儿供养、基础养老金、残疾人保障等民生支出，底线民生持续改善；支持公共就业服务平台建设，积极推进大众创业、万众创新，实现创新驱动、创业带动就业的良性互动发展。</w:t>
      </w:r>
    </w:p>
    <w:p>
      <w:pPr>
        <w:pStyle w:val="3"/>
        <w:spacing w:before="228"/>
        <w:jc w:val="left"/>
        <w:rPr>
          <w:rFonts w:hint="eastAsia" w:ascii="仿宋" w:hAnsi="仿宋" w:eastAsia="仿宋" w:cs="仿宋"/>
        </w:rPr>
      </w:pPr>
      <w:r>
        <w:rPr>
          <w:rFonts w:hint="eastAsia" w:ascii="仿宋" w:hAnsi="仿宋" w:eastAsia="仿宋" w:cs="仿宋"/>
        </w:rPr>
        <w:t>（3）医疗卫生事业加快发展。全年医疗卫生与计划生育支出 27090万元，医疗卫生水平持续提升。加快推进公立医院综合改革，全力推进县级医院和基层医疗卫生机构基础设施标准 化建设，大力支持公立医院引进和培养高水平的技术人才，医疗 卫生服务质量稳步提高。加大计划生育利益导向政策资金投入， 稳步提高出生人口素质和妇女健康水平。</w:t>
      </w:r>
    </w:p>
    <w:p>
      <w:pPr>
        <w:pStyle w:val="3"/>
        <w:spacing w:before="228"/>
        <w:jc w:val="left"/>
        <w:rPr>
          <w:rFonts w:hint="eastAsia" w:ascii="仿宋" w:hAnsi="仿宋" w:eastAsia="仿宋" w:cs="仿宋"/>
        </w:rPr>
      </w:pPr>
      <w:r>
        <w:rPr>
          <w:rFonts w:hint="eastAsia" w:ascii="仿宋" w:hAnsi="仿宋" w:eastAsia="仿宋" w:cs="仿宋"/>
        </w:rPr>
        <w:t>（4）财政强农惠农效应稳步发展。全年农林水事务支出58528 万元，全面加强各项强农惠农政策，继续完善小型农田基础设施建设，新农村建设取得实效，农村基础设施进一步改善；支持开展农村土地经营权确权登记、农村产权流转管理、农村综合改革和农村公益事业“一事一议”奖补工作，农村综合改革进一步深化；大力支持农村公路建设、农村环境卫生整治、美丽乡村建设， 城乡发展步伐进一步加快。</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5.持续深化财政改革，不断提高财政管理水平</w:t>
      </w:r>
    </w:p>
    <w:p>
      <w:pPr>
        <w:pStyle w:val="3"/>
        <w:spacing w:before="228"/>
        <w:jc w:val="left"/>
        <w:rPr>
          <w:rFonts w:hint="eastAsia" w:ascii="仿宋" w:hAnsi="仿宋" w:eastAsia="仿宋" w:cs="仿宋"/>
        </w:rPr>
      </w:pPr>
      <w:r>
        <w:rPr>
          <w:rFonts w:hint="eastAsia" w:ascii="仿宋" w:hAnsi="仿宋" w:eastAsia="仿宋" w:cs="仿宋"/>
        </w:rPr>
        <w:t>（1）进一步完善预算管理体制。不断完善全口径预算管理体系，坚持财政预决算及“三公经费”公开，实现阳光财政。2018年通过“中国﹒泽普”网站向全社会公开70个一级预算单位，143个二级预算单位的总预算、总决算、部门预算、“三公经费”信息。</w:t>
      </w:r>
    </w:p>
    <w:p>
      <w:pPr>
        <w:pStyle w:val="3"/>
        <w:spacing w:before="228"/>
        <w:jc w:val="left"/>
        <w:rPr>
          <w:rFonts w:hint="eastAsia" w:ascii="仿宋" w:hAnsi="仿宋" w:eastAsia="仿宋" w:cs="仿宋"/>
        </w:rPr>
      </w:pPr>
      <w:r>
        <w:rPr>
          <w:rFonts w:hint="eastAsia" w:ascii="仿宋" w:hAnsi="仿宋" w:eastAsia="仿宋" w:cs="仿宋"/>
        </w:rPr>
        <w:t>（2）深化公务卡结算制度改革。持续</w:t>
      </w:r>
      <w:bookmarkStart w:id="0" w:name="_GoBack"/>
      <w:bookmarkEnd w:id="0"/>
      <w:r>
        <w:rPr>
          <w:rFonts w:hint="eastAsia" w:cs="仿宋"/>
          <w:lang w:eastAsia="zh-CN"/>
        </w:rPr>
        <w:t>贯彻落实中央八项规定</w:t>
      </w:r>
      <w:r>
        <w:rPr>
          <w:rFonts w:hint="eastAsia" w:ascii="仿宋" w:hAnsi="仿宋" w:eastAsia="仿宋" w:cs="仿宋"/>
        </w:rPr>
        <w:t>自治区“十项规定”，充分发挥财政部门对预算单位“三公经费”使用的监督职能，逐年完善公务卡结算制度。对预算单 位差旅费、培训费、公务车辆燃油费、2万元以下零星办公物品 采购等，全部实行公务卡结算，累计办理公务卡1837张，2018年刷卡结算金额903万元。</w:t>
      </w:r>
    </w:p>
    <w:p>
      <w:pPr>
        <w:pStyle w:val="3"/>
        <w:spacing w:before="228"/>
        <w:jc w:val="left"/>
        <w:rPr>
          <w:rFonts w:hint="eastAsia" w:ascii="仿宋" w:hAnsi="仿宋" w:eastAsia="仿宋" w:cs="仿宋"/>
        </w:rPr>
      </w:pPr>
      <w:r>
        <w:rPr>
          <w:rFonts w:hint="eastAsia" w:ascii="仿宋" w:hAnsi="仿宋" w:eastAsia="仿宋" w:cs="仿宋"/>
        </w:rPr>
        <w:t>（3）加强财政性资金投资评审力度。2018年评审项目306个，评审资金8.3亿元，审减金额0.45亿元，平均审减率5.4 %。一是节约了财政性资金，提高了资金使用效益；二是源头上避免了超预算建设或无预算建设而形成新的政府性债务的情况。</w:t>
      </w:r>
    </w:p>
    <w:p>
      <w:pPr>
        <w:pStyle w:val="3"/>
        <w:spacing w:before="228"/>
        <w:jc w:val="left"/>
        <w:rPr>
          <w:rFonts w:hint="eastAsia" w:ascii="仿宋" w:hAnsi="仿宋" w:eastAsia="仿宋" w:cs="仿宋"/>
        </w:rPr>
      </w:pPr>
      <w:r>
        <w:rPr>
          <w:rFonts w:hint="eastAsia" w:ascii="仿宋" w:hAnsi="仿宋" w:eastAsia="仿宋" w:cs="仿宋"/>
        </w:rPr>
        <w:t>（4）进一步推进乡财县管乡用改革。乡镇资金纳入国库集 中支付，加强“三结合”财政资金发放工作，入户补贴全部通过 周一“三结合”统一发放；配强乡镇财务管理队伍，加强乡镇委 派 24名会计人员业务培训，规范乡镇财务账务管理。</w:t>
      </w:r>
    </w:p>
    <w:p>
      <w:pPr>
        <w:pStyle w:val="3"/>
        <w:spacing w:before="228"/>
        <w:jc w:val="left"/>
        <w:rPr>
          <w:rFonts w:hint="eastAsia" w:ascii="仿宋" w:hAnsi="仿宋" w:eastAsia="仿宋" w:cs="仿宋"/>
        </w:rPr>
      </w:pPr>
      <w:r>
        <w:rPr>
          <w:rFonts w:hint="eastAsia" w:ascii="仿宋" w:hAnsi="仿宋" w:eastAsia="仿宋" w:cs="仿宋"/>
        </w:rPr>
        <w:t>（5）实施财政专项资金绩效管理。加强财政专项资金管理，</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强化支出责任，建立科学合理的财政专项资金绩效评价管理体系。运用科学合理的绩效指标、评价标准和评价方法，对财政专项资金投入产出、效率和效果进行客观公正的评价，形成“花钱必问效、无效必问责”的良性机制和构建“广覆盖、多层次、全过程” 的预算绩效管理体系。目前我县已对2018年115个扶贫项目完成了绩效评价工作，并对2019年预算申报的项目进行了绩效目标设定。</w:t>
      </w:r>
    </w:p>
    <w:p>
      <w:pPr>
        <w:pStyle w:val="3"/>
        <w:spacing w:before="228"/>
        <w:jc w:val="left"/>
        <w:rPr>
          <w:rFonts w:hint="eastAsia" w:ascii="仿宋" w:hAnsi="仿宋" w:eastAsia="仿宋" w:cs="仿宋"/>
        </w:rPr>
      </w:pPr>
      <w:r>
        <w:rPr>
          <w:rFonts w:hint="eastAsia" w:ascii="仿宋" w:hAnsi="仿宋" w:eastAsia="仿宋" w:cs="仿宋"/>
        </w:rPr>
        <w:t>（6）建立扶贫资金动态监控体系。建立扶贫资金总台账，并 初步建成扶贫资金动态监控系统，将各级各类扶贫资金的预算下  达纳入系统管理，做好与国库支付系统的对接，掌握扶贫资金从  中央层层下达到具体项目的情况和数据，实现扶贫资金的收集、  汇总统一上报。实现财政扶贫资金运行“过程可记录、风险可预  警、责任可追溯、绩效可跟踪”，扶贫资金监控到项目、到人、  到企业，及时发现闲置挪用、虚报冒领等问题，有效加强扶贫资 金管理使用。</w:t>
      </w:r>
    </w:p>
    <w:p>
      <w:pPr>
        <w:pStyle w:val="3"/>
        <w:spacing w:before="228"/>
        <w:jc w:val="left"/>
        <w:rPr>
          <w:rFonts w:hint="eastAsia" w:ascii="仿宋" w:hAnsi="仿宋" w:eastAsia="仿宋" w:cs="仿宋"/>
        </w:rPr>
      </w:pPr>
      <w:r>
        <w:rPr>
          <w:rFonts w:hint="eastAsia" w:ascii="仿宋" w:hAnsi="仿宋" w:eastAsia="仿宋" w:cs="仿宋"/>
        </w:rPr>
        <w:t>五、存在的困难和问题</w:t>
      </w:r>
    </w:p>
    <w:p>
      <w:pPr>
        <w:pStyle w:val="3"/>
        <w:spacing w:before="228"/>
        <w:jc w:val="left"/>
        <w:rPr>
          <w:rFonts w:hint="eastAsia" w:ascii="仿宋" w:hAnsi="仿宋" w:eastAsia="仿宋" w:cs="仿宋"/>
        </w:rPr>
      </w:pPr>
      <w:r>
        <w:rPr>
          <w:rFonts w:hint="eastAsia" w:ascii="仿宋" w:hAnsi="仿宋" w:eastAsia="仿宋" w:cs="仿宋"/>
        </w:rPr>
        <w:t>2018 年，在县委、县人</w:t>
      </w:r>
      <w:r>
        <w:rPr>
          <w:rFonts w:hint="eastAsia" w:cs="仿宋"/>
          <w:lang w:eastAsia="zh-CN"/>
        </w:rPr>
        <w:t>民</w:t>
      </w:r>
      <w:r>
        <w:rPr>
          <w:rFonts w:hint="eastAsia" w:ascii="仿宋" w:hAnsi="仿宋" w:eastAsia="仿宋" w:cs="仿宋"/>
        </w:rPr>
        <w:t>政府的正确领导下，在上级财政部门的大力支持下，全县财政改革与发展取得了一定成绩，财政收入增长，财政支出不断增加，财政改革逐步深化，为全县经济社会各项事业又好又快发展。同时，由于各方面因素的制约，还存在一些不容忽视的问题有待研究解决：</w:t>
      </w:r>
    </w:p>
    <w:p>
      <w:pPr>
        <w:pStyle w:val="3"/>
        <w:spacing w:before="228"/>
        <w:jc w:val="left"/>
        <w:rPr>
          <w:rFonts w:hint="eastAsia" w:ascii="仿宋" w:hAnsi="仿宋" w:eastAsia="仿宋" w:cs="仿宋"/>
        </w:rPr>
      </w:pPr>
      <w:r>
        <w:rPr>
          <w:rFonts w:hint="eastAsia" w:ascii="仿宋" w:hAnsi="仿宋" w:eastAsia="仿宋" w:cs="仿宋"/>
        </w:rPr>
        <w:t>1、财源结构较为单一</w:t>
      </w:r>
    </w:p>
    <w:p>
      <w:pPr>
        <w:pStyle w:val="3"/>
        <w:spacing w:before="228"/>
        <w:jc w:val="left"/>
        <w:rPr>
          <w:rFonts w:hint="eastAsia" w:ascii="仿宋" w:hAnsi="仿宋" w:eastAsia="仿宋" w:cs="仿宋"/>
        </w:rPr>
      </w:pPr>
    </w:p>
    <w:p>
      <w:pPr>
        <w:pStyle w:val="3"/>
        <w:spacing w:before="228"/>
        <w:jc w:val="left"/>
        <w:rPr>
          <w:rFonts w:hint="eastAsia" w:ascii="仿宋" w:hAnsi="仿宋" w:eastAsia="仿宋" w:cs="仿宋"/>
        </w:rPr>
      </w:pPr>
      <w:r>
        <w:rPr>
          <w:rFonts w:hint="eastAsia" w:ascii="仿宋" w:hAnsi="仿宋" w:eastAsia="仿宋" w:cs="仿宋"/>
        </w:rPr>
        <w:t>财政收入增长后劲不足，我县是没有矿产资源的县城，财政收入全靠投资拉动经济增长，尤其在全国范围内经济下行时，财政增收面临困难显著加大。主要表现在：财政收入依赖石油企业， 中小企业税收贡献率不高，财源集中度高，抗风险能力差。</w:t>
      </w:r>
    </w:p>
    <w:p>
      <w:pPr>
        <w:pStyle w:val="3"/>
        <w:spacing w:before="228"/>
        <w:jc w:val="left"/>
        <w:rPr>
          <w:rFonts w:hint="eastAsia" w:ascii="仿宋" w:hAnsi="仿宋" w:eastAsia="仿宋" w:cs="仿宋"/>
        </w:rPr>
      </w:pPr>
      <w:r>
        <w:rPr>
          <w:rFonts w:hint="eastAsia" w:ascii="仿宋" w:hAnsi="仿宋" w:eastAsia="仿宋" w:cs="仿宋"/>
        </w:rPr>
        <w:t>2、财政收入增长后劲不足</w:t>
      </w:r>
    </w:p>
    <w:p>
      <w:pPr>
        <w:pStyle w:val="3"/>
        <w:spacing w:before="228"/>
        <w:jc w:val="left"/>
        <w:rPr>
          <w:rFonts w:hint="eastAsia" w:ascii="仿宋" w:hAnsi="仿宋" w:eastAsia="仿宋" w:cs="仿宋"/>
        </w:rPr>
      </w:pPr>
      <w:r>
        <w:rPr>
          <w:rFonts w:hint="eastAsia" w:ascii="仿宋" w:hAnsi="仿宋" w:eastAsia="仿宋" w:cs="仿宋"/>
        </w:rPr>
        <w:t>2018 年全国范围内经济下行压力突出，税收入增长乏力日益凸现，后续财政增收困难。公共财政收入对非税的依赖程度加大， 国税、地税部门税收收入均无法达到序时进度的要求，税收收入无法实现同比增长，组织收入工作举步维艰。要继续保持财政收入快速增长、实现收入目标任务 25795 万元难度非常大。</w:t>
      </w:r>
    </w:p>
    <w:p>
      <w:pPr>
        <w:pStyle w:val="3"/>
        <w:spacing w:before="228"/>
        <w:jc w:val="left"/>
        <w:rPr>
          <w:rFonts w:hint="eastAsia" w:ascii="仿宋" w:hAnsi="仿宋" w:eastAsia="仿宋" w:cs="仿宋"/>
        </w:rPr>
      </w:pPr>
      <w:r>
        <w:rPr>
          <w:rFonts w:hint="eastAsia" w:ascii="仿宋" w:hAnsi="仿宋" w:eastAsia="仿宋" w:cs="仿宋"/>
        </w:rPr>
        <w:t>3、财政支出刚性增长迅猛</w:t>
      </w:r>
    </w:p>
    <w:p>
      <w:pPr>
        <w:pStyle w:val="3"/>
        <w:spacing w:before="228"/>
        <w:jc w:val="left"/>
        <w:rPr>
          <w:rFonts w:hint="eastAsia" w:ascii="仿宋" w:hAnsi="仿宋" w:eastAsia="仿宋" w:cs="仿宋"/>
        </w:rPr>
      </w:pPr>
      <w:r>
        <w:rPr>
          <w:rFonts w:hint="eastAsia" w:ascii="仿宋" w:hAnsi="仿宋" w:eastAsia="仿宋" w:cs="仿宋"/>
        </w:rPr>
        <w:t>从我县财政收支情况来看，财政支出增长高于财力的增长， 更远高于收入的增长，财政承担的支出压力加大。一是个人部分增长幅度较大，执行南疆工作补贴、提高地方性工作补贴、城乡养老保险并轨、基本工资调增政策等。二是项目支出增长较快， 主要是随着经济社会转型的深入，财政为化解各种社会矛盾而被赋予的职责越来越多，支出范围越来越宽、基数越来越大，标准越来越高、规模越来越大，特别是教育、就业、社保、、民生等方面刚性支出需求旺盛，财政必要投入继续增加，财政收支矛盾更为突出。</w:t>
      </w:r>
    </w:p>
    <w:p>
      <w:pPr>
        <w:pStyle w:val="3"/>
        <w:numPr>
          <w:ilvl w:val="0"/>
          <w:numId w:val="1"/>
        </w:numPr>
        <w:spacing w:before="228"/>
        <w:jc w:val="left"/>
        <w:rPr>
          <w:rFonts w:hint="eastAsia" w:ascii="仿宋" w:hAnsi="仿宋" w:eastAsia="仿宋" w:cs="仿宋"/>
        </w:rPr>
      </w:pPr>
      <w:r>
        <w:rPr>
          <w:rFonts w:hint="eastAsia" w:ascii="仿宋" w:hAnsi="仿宋" w:eastAsia="仿宋" w:cs="仿宋"/>
        </w:rPr>
        <w:t>财政收支矛盾突出，保障能力有待加强。</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财政支出刚性增长迅猛，财政支出增长高于财力的增长，更远 高于收入的增长，财政承担的支出压力加大。个人部分增长幅度逐  年加大；项目支出增长较快，随着经济社会转型的深入，财政为化  解各种社会矛盾而被赋予的职责越来越多，支出范围越来越宽、基  数越来越大，标准越来越高、规模越来越大，特别是教育、就业、  社保、、民生等方面刚性支出需求旺盛，财政必要投入继续增加；对  社会重点基础设施建设的投入和社会公共服务领域、民生项目的支  持，主要依赖于上级财政专项转移支付。社会保障、劳动就业、公  共卫生、环境保护、城乡社区事务等很多应该财政支持的领域因财 力不足还有待完善。</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5、财政体制机制需继续完善，改革创新力度需继续加大</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受多种因素制约，缺少的财政收入增长机制；支持民生，解决民生问题，需不断建立完善长效机制。</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六、相关建议</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1、支持打好防范债务风险攻坚战。由发改委把控源头，没有 资金来源的项目不得立项，全程严格把关，杜绝不合理增量导致的新增债务；财政局对存量债务摸清底细，制定化债计划；</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2、加强项目资金的管理，项目资金在预算单位尽快形成实物 量，发挥资金应有的效益，增加财政收入。同时，建议专项资金结  余比大单位的主管领导积极参与到项目工程中，监督项目实施进 度，并加快资金结算力度，尽快将资金变为实物。</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3、落实扶贫攻坚政治任务，加强对扶贫攻坚力度,为全县“早 脱贫，早摘帽”奠定坚实基础，严格把控扶贫攻坚中浪费资源，项  目不精准，导致农户无法切身体会到党和政府的政策，加强对扶贫 攻坚中项目税收的把控，不使可用财力流失。</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主任、副主任、各位委员：</w:t>
      </w:r>
    </w:p>
    <w:p>
      <w:pPr>
        <w:pStyle w:val="3"/>
        <w:widowControl w:val="0"/>
        <w:numPr>
          <w:ilvl w:val="0"/>
          <w:numId w:val="0"/>
        </w:numPr>
        <w:autoSpaceDE w:val="0"/>
        <w:autoSpaceDN w:val="0"/>
        <w:spacing w:before="228" w:after="0" w:line="240" w:lineRule="auto"/>
        <w:ind w:right="0" w:rightChars="0"/>
        <w:jc w:val="left"/>
        <w:rPr>
          <w:rFonts w:hint="eastAsia" w:ascii="仿宋" w:hAnsi="仿宋" w:eastAsia="仿宋" w:cs="仿宋"/>
        </w:rPr>
      </w:pPr>
      <w:r>
        <w:rPr>
          <w:rFonts w:hint="eastAsia" w:ascii="仿宋" w:hAnsi="仿宋" w:eastAsia="仿宋" w:cs="仿宋"/>
        </w:rPr>
        <w:t>我县财政工作，将以习近平新时代中国特色社会主义思想为指导，深入贯彻落实党中央、自治区党委、地区和县委决策部署，  自觉接受人大常委会的指导和监督。大力推进财政改革，加强财政科学管理，充分发挥财政职能作用，奋力进取，扎实工作。为泽普县经济发展做出积极贡献。</w:t>
      </w:r>
    </w:p>
    <w:sectPr>
      <w:pgSz w:w="11910" w:h="16840"/>
      <w:pgMar w:top="1560" w:right="1140" w:bottom="1300" w:left="1300" w:header="0" w:footer="111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jc w:val="left"/>
      <w:rPr>
        <w:sz w:val="20"/>
      </w:rPr>
    </w:pPr>
    <w:r>
      <w:pict>
        <v:shape id="_x0000_s4097" o:spid="_x0000_s4097" o:spt="202" type="#_x0000_t202" style="position:absolute;left:0pt;margin-left:290.6pt;margin-top:775pt;height:13.7pt;width:1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21"/>
                  </w:rPr>
                </w:pPr>
                <w:r>
                  <w:rPr>
                    <w:rFonts w:ascii="Times New Roman"/>
                    <w:sz w:val="21"/>
                  </w:rPr>
                  <w:t>-</w:t>
                </w:r>
                <w:r>
                  <w:fldChar w:fldCharType="begin"/>
                </w:r>
                <w:r>
                  <w:rPr>
                    <w:rFonts w:ascii="Times New Roman"/>
                    <w:sz w:val="21"/>
                  </w:rPr>
                  <w:instrText xml:space="preserve"> PAGE </w:instrText>
                </w:r>
                <w:r>
                  <w:fldChar w:fldCharType="separate"/>
                </w:r>
                <w:r>
                  <w:t>1</w:t>
                </w:r>
                <w:r>
                  <w:fldChar w:fldCharType="end"/>
                </w:r>
                <w:r>
                  <w:rPr>
                    <w:rFonts w:ascii="Times New Roman"/>
                    <w:sz w:val="21"/>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25972"/>
    <w:multiLevelType w:val="singleLevel"/>
    <w:tmpl w:val="71D2597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hdrShapeDefaults>
    <o:shapelayout v:ext="edit">
      <o:idmap v:ext="edit" data="3,4"/>
    </o:shapelayout>
  </w:hdrShapeDefaults>
  <w:footnotePr>
    <w:footnote w:id="0"/>
    <w:footnote w:id="1"/>
  </w:footnotePr>
  <w:endnotePr>
    <w:endnote w:id="0"/>
    <w:endnote w:id="1"/>
  </w:endnotePr>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TJhYzc3ODgwMDQ2ZjBhY2QyMjIzZmQ4NDRjOWUxOTIifQ=="/>
  </w:docVars>
  <w:rsids>
    <w:rsidRoot w:val="00000000"/>
    <w:rsid w:val="158030DA"/>
    <w:rsid w:val="1D796AC8"/>
    <w:rsid w:val="20384A18"/>
    <w:rsid w:val="210112AE"/>
    <w:rsid w:val="26061115"/>
    <w:rsid w:val="32B75C71"/>
    <w:rsid w:val="330709B5"/>
    <w:rsid w:val="3D45031D"/>
    <w:rsid w:val="40C81C57"/>
    <w:rsid w:val="4AEF183B"/>
    <w:rsid w:val="4D64659D"/>
    <w:rsid w:val="52614B6F"/>
    <w:rsid w:val="5B6054BE"/>
    <w:rsid w:val="5BF136F2"/>
    <w:rsid w:val="68637725"/>
    <w:rsid w:val="6D372F2F"/>
    <w:rsid w:val="7BBD4F47"/>
    <w:rsid w:val="7CD820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line="418" w:lineRule="exact"/>
      <w:ind w:left="828"/>
      <w:outlineLvl w:val="1"/>
    </w:pPr>
    <w:rPr>
      <w:rFonts w:ascii="仿宋" w:hAnsi="仿宋" w:eastAsia="仿宋" w:cs="仿宋"/>
      <w:b/>
      <w:bCs/>
      <w:sz w:val="36"/>
      <w:szCs w:val="36"/>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31"/>
      <w:ind w:left="118"/>
      <w:jc w:val="both"/>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7679</Words>
  <Characters>9062</Characters>
  <Lines>1</Lines>
  <Paragraphs>1</Paragraphs>
  <TotalTime>17</TotalTime>
  <ScaleCrop>false</ScaleCrop>
  <LinksUpToDate>false</LinksUpToDate>
  <CharactersWithSpaces>9748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2022-03-17T02:53:00Z</dcterms:created>
  <dc:creator>111</dc:creator>
  <cp:lastModifiedBy>dzzwb</cp:lastModifiedBy>
  <dcterms:modified xsi:type="dcterms:W3CDTF">2023-05-06T10:17:52Z</dcterms:modified>
  <dc:title>县十四届人大三次会议文件（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WPS 文字</vt:lpwstr>
  </property>
  <property fmtid="{D5CDD505-2E9C-101B-9397-08002B2CF9AE}" pid="4" name="LastSaved">
    <vt:filetime>2022-03-17T00:00:00Z</vt:filetime>
  </property>
  <property fmtid="{D5CDD505-2E9C-101B-9397-08002B2CF9AE}" pid="5" name="KSOProductBuildVer">
    <vt:lpwstr>2052-11.1.0.14036</vt:lpwstr>
  </property>
  <property fmtid="{D5CDD505-2E9C-101B-9397-08002B2CF9AE}" pid="6" name="ICV">
    <vt:lpwstr>D44D0E3541B741B08FFD6A6CFB8814BD</vt:lpwstr>
  </property>
</Properties>
</file>